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2CFE" w:rsidRPr="00AD76F0" w:rsidRDefault="00392CF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E45295" w:rsidRPr="00352300" w:rsidRDefault="00FE1B6E" w:rsidP="007C7FEC">
      <w:pPr>
        <w:tabs>
          <w:tab w:val="center" w:pos="4680"/>
        </w:tabs>
        <w:suppressAutoHyphens/>
        <w:jc w:val="both"/>
        <w:rPr>
          <w:rFonts w:ascii="Times New Roman" w:hAnsi="Times New Roman"/>
          <w:spacing w:val="-3"/>
          <w:szCs w:val="24"/>
        </w:rPr>
      </w:pPr>
      <w:r w:rsidRPr="00352300">
        <w:rPr>
          <w:rFonts w:ascii="Times New Roman" w:hAnsi="Times New Roman"/>
          <w:spacing w:val="-3"/>
          <w:szCs w:val="24"/>
        </w:rPr>
        <w:fldChar w:fldCharType="begin"/>
      </w:r>
      <w:r w:rsidR="00392CFE" w:rsidRPr="00352300">
        <w:rPr>
          <w:rFonts w:ascii="Times New Roman" w:hAnsi="Times New Roman"/>
          <w:spacing w:val="-3"/>
          <w:szCs w:val="24"/>
        </w:rPr>
        <w:instrText>ADVANCE \D 108.0</w:instrText>
      </w:r>
      <w:r w:rsidRPr="00352300">
        <w:rPr>
          <w:rFonts w:ascii="Times New Roman" w:hAnsi="Times New Roman"/>
          <w:spacing w:val="-3"/>
          <w:szCs w:val="24"/>
        </w:rPr>
        <w:fldChar w:fldCharType="end"/>
      </w:r>
      <w:r w:rsidR="00392CFE" w:rsidRPr="00352300">
        <w:rPr>
          <w:rFonts w:ascii="Times New Roman" w:hAnsi="Times New Roman"/>
          <w:b/>
          <w:spacing w:val="-3"/>
          <w:szCs w:val="24"/>
        </w:rPr>
        <w:tab/>
      </w:r>
      <w:bookmarkStart w:id="0" w:name="_GoBack"/>
      <w:bookmarkEnd w:id="0"/>
    </w:p>
    <w:p w:rsidR="00E45295" w:rsidRPr="00352300" w:rsidRDefault="00E45295" w:rsidP="00E45295">
      <w:pPr>
        <w:tabs>
          <w:tab w:val="center" w:pos="5040"/>
        </w:tabs>
        <w:suppressAutoHyphens/>
        <w:jc w:val="center"/>
        <w:rPr>
          <w:rFonts w:ascii="Times New Roman" w:hAnsi="Times New Roman"/>
          <w:spacing w:val="-3"/>
          <w:szCs w:val="24"/>
        </w:rPr>
      </w:pPr>
    </w:p>
    <w:p w:rsidR="00E45295" w:rsidRPr="00352300" w:rsidRDefault="00E45295" w:rsidP="00E45295">
      <w:pPr>
        <w:tabs>
          <w:tab w:val="center" w:pos="5040"/>
        </w:tabs>
        <w:suppressAutoHyphens/>
        <w:jc w:val="center"/>
        <w:rPr>
          <w:rFonts w:ascii="Times New Roman" w:hAnsi="Times New Roman"/>
          <w:spacing w:val="-3"/>
          <w:szCs w:val="24"/>
        </w:rPr>
      </w:pPr>
    </w:p>
    <w:p w:rsidR="00E45295" w:rsidRPr="00352300" w:rsidRDefault="00E45295" w:rsidP="00E45295">
      <w:pPr>
        <w:tabs>
          <w:tab w:val="center" w:pos="5040"/>
        </w:tabs>
        <w:suppressAutoHyphens/>
        <w:jc w:val="center"/>
        <w:rPr>
          <w:rFonts w:ascii="Times New Roman" w:hAnsi="Times New Roman"/>
          <w:spacing w:val="-3"/>
          <w:szCs w:val="24"/>
        </w:rPr>
      </w:pPr>
    </w:p>
    <w:p w:rsidR="00E45295" w:rsidRPr="00352300" w:rsidRDefault="00E45295" w:rsidP="00E45295">
      <w:pPr>
        <w:tabs>
          <w:tab w:val="center" w:pos="5040"/>
        </w:tabs>
        <w:suppressAutoHyphens/>
        <w:jc w:val="center"/>
        <w:rPr>
          <w:rFonts w:ascii="Times New Roman" w:hAnsi="Times New Roman"/>
          <w:spacing w:val="-3"/>
          <w:szCs w:val="24"/>
        </w:rPr>
      </w:pPr>
    </w:p>
    <w:p w:rsidR="00E45295" w:rsidRPr="00352300" w:rsidRDefault="001E27B9" w:rsidP="00E45295">
      <w:pPr>
        <w:tabs>
          <w:tab w:val="center" w:pos="5040"/>
        </w:tabs>
        <w:suppressAutoHyphens/>
        <w:jc w:val="center"/>
        <w:rPr>
          <w:rFonts w:ascii="Times New Roman" w:hAnsi="Times New Roman"/>
          <w:spacing w:val="-3"/>
          <w:szCs w:val="24"/>
        </w:rPr>
      </w:pPr>
      <w:r>
        <w:rPr>
          <w:rFonts w:ascii="Times New Roman" w:hAnsi="Times New Roman"/>
          <w:spacing w:val="-3"/>
          <w:szCs w:val="24"/>
        </w:rPr>
        <w:t>FINAL</w:t>
      </w:r>
      <w:r w:rsidR="00E45295" w:rsidRPr="00352300">
        <w:rPr>
          <w:rFonts w:ascii="Times New Roman" w:hAnsi="Times New Roman"/>
          <w:spacing w:val="-3"/>
          <w:szCs w:val="24"/>
        </w:rPr>
        <w:t xml:space="preserve"> DETERMINATION</w:t>
      </w:r>
    </w:p>
    <w:p w:rsidR="00E45295" w:rsidRPr="00352300" w:rsidRDefault="00E45295" w:rsidP="00E4529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p>
    <w:p w:rsidR="00E45295" w:rsidRPr="00352300" w:rsidRDefault="00E45295" w:rsidP="00E45295">
      <w:pPr>
        <w:tabs>
          <w:tab w:val="center" w:pos="5040"/>
        </w:tabs>
        <w:suppressAutoHyphens/>
        <w:jc w:val="center"/>
        <w:rPr>
          <w:rFonts w:ascii="Times New Roman" w:hAnsi="Times New Roman"/>
          <w:spacing w:val="-3"/>
          <w:szCs w:val="24"/>
        </w:rPr>
      </w:pPr>
      <w:r w:rsidRPr="00352300">
        <w:rPr>
          <w:rFonts w:ascii="Times New Roman" w:hAnsi="Times New Roman"/>
          <w:spacing w:val="-3"/>
          <w:szCs w:val="24"/>
        </w:rPr>
        <w:t>FOR</w:t>
      </w:r>
    </w:p>
    <w:p w:rsidR="00E45295" w:rsidRPr="00352300" w:rsidRDefault="00E45295" w:rsidP="00E4529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p>
    <w:p w:rsidR="00E45295" w:rsidRPr="00352300" w:rsidRDefault="00E45295" w:rsidP="00E45295">
      <w:pPr>
        <w:tabs>
          <w:tab w:val="center" w:pos="5040"/>
        </w:tabs>
        <w:suppressAutoHyphens/>
        <w:jc w:val="center"/>
        <w:rPr>
          <w:rFonts w:ascii="Times New Roman" w:hAnsi="Times New Roman"/>
          <w:spacing w:val="-3"/>
          <w:szCs w:val="24"/>
        </w:rPr>
      </w:pPr>
      <w:r w:rsidRPr="00352300">
        <w:rPr>
          <w:rFonts w:ascii="Times New Roman" w:hAnsi="Times New Roman"/>
          <w:spacing w:val="-3"/>
          <w:szCs w:val="24"/>
        </w:rPr>
        <w:t>United States Air Force</w:t>
      </w:r>
      <w:r w:rsidRPr="00352300">
        <w:rPr>
          <w:rFonts w:ascii="Times New Roman" w:hAnsi="Times New Roman"/>
          <w:szCs w:val="24"/>
        </w:rPr>
        <w:t xml:space="preserve"> - </w:t>
      </w:r>
      <w:r w:rsidRPr="00352300">
        <w:rPr>
          <w:rFonts w:ascii="Times New Roman" w:hAnsi="Times New Roman"/>
          <w:spacing w:val="-3"/>
          <w:szCs w:val="24"/>
        </w:rPr>
        <w:t>MacDill Air Force Base</w:t>
      </w:r>
    </w:p>
    <w:p w:rsidR="00E45295" w:rsidRPr="00352300" w:rsidRDefault="00E45295" w:rsidP="00E4529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p>
    <w:p w:rsidR="00E45295" w:rsidRPr="00352300" w:rsidRDefault="00E45295" w:rsidP="00E45295">
      <w:pPr>
        <w:tabs>
          <w:tab w:val="center" w:pos="5040"/>
        </w:tabs>
        <w:suppressAutoHyphens/>
        <w:jc w:val="center"/>
        <w:rPr>
          <w:rFonts w:ascii="Times New Roman" w:hAnsi="Times New Roman"/>
          <w:spacing w:val="-3"/>
          <w:szCs w:val="24"/>
        </w:rPr>
      </w:pPr>
      <w:r w:rsidRPr="00352300">
        <w:rPr>
          <w:rFonts w:ascii="Times New Roman" w:hAnsi="Times New Roman"/>
          <w:spacing w:val="-3"/>
          <w:szCs w:val="24"/>
        </w:rPr>
        <w:t>Hillsborough County</w:t>
      </w:r>
    </w:p>
    <w:p w:rsidR="00E45295" w:rsidRPr="00352300" w:rsidRDefault="00E45295" w:rsidP="00E4529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p>
    <w:p w:rsidR="00E45295" w:rsidRPr="00352300" w:rsidRDefault="00591C19" w:rsidP="00591C19">
      <w:pPr>
        <w:tabs>
          <w:tab w:val="center" w:pos="5040"/>
        </w:tabs>
        <w:suppressAutoHyphens/>
        <w:jc w:val="center"/>
        <w:rPr>
          <w:rFonts w:ascii="Times New Roman" w:hAnsi="Times New Roman"/>
          <w:spacing w:val="-3"/>
          <w:szCs w:val="24"/>
        </w:rPr>
      </w:pPr>
      <w:r w:rsidRPr="00352300">
        <w:rPr>
          <w:rFonts w:ascii="Times New Roman" w:hAnsi="Times New Roman"/>
          <w:spacing w:val="-3"/>
          <w:szCs w:val="24"/>
        </w:rPr>
        <w:t>Air Construction Permit</w:t>
      </w:r>
    </w:p>
    <w:p w:rsidR="00591C19" w:rsidRPr="00352300" w:rsidRDefault="00591C19" w:rsidP="00591C19">
      <w:pPr>
        <w:tabs>
          <w:tab w:val="center" w:pos="5040"/>
        </w:tabs>
        <w:suppressAutoHyphens/>
        <w:jc w:val="center"/>
        <w:rPr>
          <w:rFonts w:ascii="Times New Roman" w:hAnsi="Times New Roman"/>
          <w:spacing w:val="-3"/>
          <w:szCs w:val="24"/>
        </w:rPr>
      </w:pPr>
    </w:p>
    <w:p w:rsidR="00E45295" w:rsidRPr="00352300" w:rsidRDefault="00E45295" w:rsidP="00E45295">
      <w:pPr>
        <w:tabs>
          <w:tab w:val="center" w:pos="5040"/>
        </w:tabs>
        <w:suppressAutoHyphens/>
        <w:jc w:val="center"/>
        <w:rPr>
          <w:rFonts w:ascii="Times New Roman" w:hAnsi="Times New Roman"/>
          <w:spacing w:val="-3"/>
          <w:szCs w:val="24"/>
        </w:rPr>
      </w:pPr>
      <w:r w:rsidRPr="00352300">
        <w:rPr>
          <w:rFonts w:ascii="Times New Roman" w:hAnsi="Times New Roman"/>
          <w:spacing w:val="-3"/>
          <w:szCs w:val="24"/>
        </w:rPr>
        <w:t>Application Number</w:t>
      </w:r>
    </w:p>
    <w:p w:rsidR="00E45295" w:rsidRPr="00352300" w:rsidRDefault="00E45295" w:rsidP="00E4529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p>
    <w:p w:rsidR="00E45295" w:rsidRPr="00352300" w:rsidRDefault="00E45295" w:rsidP="00E45295">
      <w:pPr>
        <w:tabs>
          <w:tab w:val="center" w:pos="5040"/>
        </w:tabs>
        <w:suppressAutoHyphens/>
        <w:jc w:val="center"/>
        <w:rPr>
          <w:rFonts w:ascii="Times New Roman" w:hAnsi="Times New Roman"/>
          <w:spacing w:val="-3"/>
          <w:szCs w:val="24"/>
        </w:rPr>
      </w:pPr>
      <w:r w:rsidRPr="00352300">
        <w:rPr>
          <w:rFonts w:ascii="Times New Roman" w:hAnsi="Times New Roman"/>
          <w:spacing w:val="-3"/>
          <w:szCs w:val="24"/>
        </w:rPr>
        <w:t>0570141-01</w:t>
      </w:r>
      <w:r w:rsidR="00591C19" w:rsidRPr="00352300">
        <w:rPr>
          <w:rFonts w:ascii="Times New Roman" w:hAnsi="Times New Roman"/>
          <w:spacing w:val="-3"/>
          <w:szCs w:val="24"/>
        </w:rPr>
        <w:t>1</w:t>
      </w:r>
      <w:r w:rsidRPr="00352300">
        <w:rPr>
          <w:rFonts w:ascii="Times New Roman" w:hAnsi="Times New Roman"/>
          <w:spacing w:val="-3"/>
          <w:szCs w:val="24"/>
        </w:rPr>
        <w:t>-AC</w:t>
      </w:r>
    </w:p>
    <w:p w:rsidR="00E45295" w:rsidRPr="00352300" w:rsidRDefault="00E45295" w:rsidP="00E4529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p>
    <w:p w:rsidR="00E45295" w:rsidRPr="00352300" w:rsidRDefault="00E45295" w:rsidP="00E45295">
      <w:pPr>
        <w:tabs>
          <w:tab w:val="center" w:pos="5040"/>
        </w:tabs>
        <w:suppressAutoHyphens/>
        <w:jc w:val="center"/>
        <w:rPr>
          <w:rFonts w:ascii="Times New Roman" w:hAnsi="Times New Roman"/>
          <w:spacing w:val="-3"/>
          <w:szCs w:val="24"/>
        </w:rPr>
      </w:pPr>
      <w:r w:rsidRPr="00352300">
        <w:rPr>
          <w:rFonts w:ascii="Times New Roman" w:hAnsi="Times New Roman"/>
          <w:spacing w:val="-3"/>
          <w:szCs w:val="24"/>
        </w:rPr>
        <w:t>Environmental Protection Commission of</w:t>
      </w:r>
    </w:p>
    <w:p w:rsidR="00E45295" w:rsidRPr="00352300" w:rsidRDefault="00E45295" w:rsidP="00E4529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p>
    <w:p w:rsidR="00E45295" w:rsidRPr="00352300" w:rsidRDefault="00E45295" w:rsidP="00E45295">
      <w:pPr>
        <w:tabs>
          <w:tab w:val="center" w:pos="5040"/>
        </w:tabs>
        <w:suppressAutoHyphens/>
        <w:jc w:val="center"/>
        <w:rPr>
          <w:rFonts w:ascii="Times New Roman" w:hAnsi="Times New Roman"/>
          <w:spacing w:val="-3"/>
          <w:szCs w:val="24"/>
        </w:rPr>
      </w:pPr>
      <w:r w:rsidRPr="00352300">
        <w:rPr>
          <w:rFonts w:ascii="Times New Roman" w:hAnsi="Times New Roman"/>
          <w:spacing w:val="-3"/>
          <w:szCs w:val="24"/>
        </w:rPr>
        <w:t>Hillsborough County</w:t>
      </w:r>
    </w:p>
    <w:p w:rsidR="00E45295" w:rsidRPr="00352300" w:rsidRDefault="00E45295" w:rsidP="00E4529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p>
    <w:p w:rsidR="00E45295" w:rsidRPr="00352300" w:rsidRDefault="00E45295" w:rsidP="00E45295">
      <w:pPr>
        <w:tabs>
          <w:tab w:val="center" w:pos="5040"/>
        </w:tabs>
        <w:suppressAutoHyphens/>
        <w:jc w:val="center"/>
        <w:rPr>
          <w:rFonts w:ascii="Times New Roman" w:hAnsi="Times New Roman"/>
          <w:spacing w:val="-3"/>
          <w:szCs w:val="24"/>
        </w:rPr>
      </w:pPr>
      <w:r w:rsidRPr="00352300">
        <w:rPr>
          <w:rFonts w:ascii="Times New Roman" w:hAnsi="Times New Roman"/>
          <w:spacing w:val="-3"/>
          <w:szCs w:val="24"/>
        </w:rPr>
        <w:t>Tampa, FL</w:t>
      </w:r>
    </w:p>
    <w:p w:rsidR="00E45295" w:rsidRPr="00352300" w:rsidRDefault="00E45295" w:rsidP="00E4529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p>
    <w:p w:rsidR="00E45295" w:rsidRPr="00352300" w:rsidRDefault="001E27B9" w:rsidP="00E45295">
      <w:pPr>
        <w:tabs>
          <w:tab w:val="center" w:pos="5040"/>
        </w:tabs>
        <w:suppressAutoHyphens/>
        <w:jc w:val="center"/>
        <w:rPr>
          <w:rFonts w:ascii="Times New Roman" w:hAnsi="Times New Roman"/>
          <w:spacing w:val="-3"/>
          <w:szCs w:val="24"/>
        </w:rPr>
      </w:pPr>
      <w:r>
        <w:rPr>
          <w:rFonts w:ascii="Times New Roman" w:hAnsi="Times New Roman"/>
          <w:spacing w:val="-3"/>
          <w:szCs w:val="24"/>
        </w:rPr>
        <w:t>June 9</w:t>
      </w:r>
      <w:r w:rsidR="00E45295" w:rsidRPr="00352300">
        <w:rPr>
          <w:rFonts w:ascii="Times New Roman" w:hAnsi="Times New Roman"/>
          <w:spacing w:val="-3"/>
          <w:szCs w:val="24"/>
        </w:rPr>
        <w:t>, 201</w:t>
      </w:r>
      <w:r w:rsidR="00591C19" w:rsidRPr="00352300">
        <w:rPr>
          <w:rFonts w:ascii="Times New Roman" w:hAnsi="Times New Roman"/>
          <w:spacing w:val="-3"/>
          <w:szCs w:val="24"/>
        </w:rPr>
        <w:t>4</w:t>
      </w:r>
    </w:p>
    <w:p w:rsidR="001E27B9" w:rsidRPr="001E27B9" w:rsidRDefault="00E45295" w:rsidP="001E27B9">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firstLine="360"/>
        <w:jc w:val="center"/>
        <w:rPr>
          <w:rFonts w:ascii="Times New Roman" w:hAnsi="Times New Roman"/>
          <w:spacing w:val="-3"/>
          <w:u w:val="single"/>
        </w:rPr>
      </w:pPr>
      <w:r w:rsidRPr="00352300">
        <w:rPr>
          <w:rFonts w:ascii="Times New Roman" w:hAnsi="Times New Roman"/>
          <w:spacing w:val="-3"/>
          <w:szCs w:val="24"/>
        </w:rPr>
        <w:br w:type="page"/>
      </w:r>
      <w:r w:rsidR="001E27B9" w:rsidRPr="001E27B9">
        <w:rPr>
          <w:rFonts w:ascii="Times New Roman" w:hAnsi="Times New Roman"/>
          <w:spacing w:val="-3"/>
          <w:u w:val="single"/>
        </w:rPr>
        <w:lastRenderedPageBreak/>
        <w:t>FINAL DETERMINATION</w:t>
      </w:r>
    </w:p>
    <w:p w:rsidR="001E27B9" w:rsidRPr="001E27B9" w:rsidRDefault="001E27B9" w:rsidP="001E27B9">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firstLine="360"/>
        <w:jc w:val="both"/>
        <w:rPr>
          <w:rFonts w:ascii="Times New Roman" w:hAnsi="Times New Roman"/>
          <w:spacing w:val="-3"/>
        </w:rPr>
      </w:pPr>
    </w:p>
    <w:p w:rsidR="001E27B9" w:rsidRPr="001E27B9" w:rsidRDefault="001E27B9" w:rsidP="001E27B9">
      <w:pPr>
        <w:suppressAutoHyphens/>
        <w:jc w:val="both"/>
        <w:rPr>
          <w:rFonts w:ascii="Times New Roman" w:hAnsi="Times New Roman"/>
          <w:spacing w:val="-3"/>
        </w:rPr>
      </w:pPr>
    </w:p>
    <w:p w:rsidR="00EE5715" w:rsidRPr="00EE5715" w:rsidRDefault="001E27B9" w:rsidP="00EE5715">
      <w:pPr>
        <w:suppressAutoHyphens/>
        <w:jc w:val="both"/>
        <w:rPr>
          <w:rFonts w:ascii="Times New Roman" w:hAnsi="Times New Roman"/>
          <w:spacing w:val="-3"/>
          <w:szCs w:val="24"/>
        </w:rPr>
      </w:pPr>
      <w:r w:rsidRPr="001E27B9">
        <w:rPr>
          <w:rFonts w:ascii="Times New Roman" w:hAnsi="Times New Roman"/>
          <w:spacing w:val="-3"/>
        </w:rPr>
        <w:tab/>
        <w:t xml:space="preserve">The Environmental Protection Commission of Hillsborough County mailed a public notice package on May </w:t>
      </w:r>
      <w:r w:rsidR="00EE5715">
        <w:rPr>
          <w:rFonts w:ascii="Times New Roman" w:hAnsi="Times New Roman"/>
          <w:spacing w:val="-3"/>
        </w:rPr>
        <w:t>6</w:t>
      </w:r>
      <w:r w:rsidRPr="001E27B9">
        <w:rPr>
          <w:rFonts w:ascii="Times New Roman" w:hAnsi="Times New Roman"/>
          <w:spacing w:val="-3"/>
        </w:rPr>
        <w:t xml:space="preserve">, 2014 that included </w:t>
      </w:r>
      <w:proofErr w:type="gramStart"/>
      <w:r w:rsidRPr="001E27B9">
        <w:rPr>
          <w:rFonts w:ascii="Times New Roman" w:hAnsi="Times New Roman"/>
          <w:spacing w:val="-3"/>
        </w:rPr>
        <w:t>an Intent</w:t>
      </w:r>
      <w:proofErr w:type="gramEnd"/>
      <w:r w:rsidRPr="001E27B9">
        <w:rPr>
          <w:rFonts w:ascii="Times New Roman" w:hAnsi="Times New Roman"/>
          <w:spacing w:val="-3"/>
        </w:rPr>
        <w:t xml:space="preserve"> to Issue Permit</w:t>
      </w:r>
      <w:r w:rsidRPr="001E27B9">
        <w:rPr>
          <w:rFonts w:ascii="Times New Roman" w:hAnsi="Times New Roman"/>
          <w:spacing w:val="-3"/>
          <w:szCs w:val="24"/>
        </w:rPr>
        <w:t xml:space="preserve"> No.</w:t>
      </w:r>
      <w:r w:rsidR="00EE5715">
        <w:rPr>
          <w:rFonts w:ascii="Times New Roman" w:hAnsi="Times New Roman"/>
          <w:spacing w:val="-3"/>
          <w:szCs w:val="24"/>
        </w:rPr>
        <w:t xml:space="preserve"> 0570141-011-AC</w:t>
      </w:r>
      <w:r w:rsidRPr="001E27B9">
        <w:rPr>
          <w:rFonts w:ascii="Times New Roman" w:hAnsi="Times New Roman"/>
          <w:spacing w:val="-3"/>
          <w:szCs w:val="24"/>
        </w:rPr>
        <w:t xml:space="preserve"> to </w:t>
      </w:r>
      <w:r w:rsidR="00EE5715">
        <w:rPr>
          <w:rFonts w:ascii="Times New Roman" w:hAnsi="Times New Roman"/>
          <w:spacing w:val="-3"/>
        </w:rPr>
        <w:t>MacDill Air Force Base</w:t>
      </w:r>
      <w:r w:rsidRPr="001E27B9">
        <w:rPr>
          <w:rFonts w:ascii="Times New Roman" w:hAnsi="Times New Roman"/>
          <w:spacing w:val="-3"/>
        </w:rPr>
        <w:t>.</w:t>
      </w:r>
      <w:r w:rsidRPr="001E27B9">
        <w:rPr>
          <w:rFonts w:ascii="Times New Roman" w:hAnsi="Times New Roman"/>
          <w:b/>
          <w:spacing w:val="-3"/>
          <w:szCs w:val="24"/>
        </w:rPr>
        <w:t xml:space="preserve">  </w:t>
      </w:r>
      <w:r w:rsidRPr="001E27B9">
        <w:rPr>
          <w:rFonts w:ascii="Times New Roman" w:hAnsi="Times New Roman"/>
          <w:spacing w:val="-3"/>
          <w:szCs w:val="24"/>
        </w:rPr>
        <w:t xml:space="preserve">The facility is located at </w:t>
      </w:r>
      <w:r w:rsidR="00EE5715">
        <w:rPr>
          <w:rFonts w:ascii="Times New Roman" w:hAnsi="Times New Roman"/>
          <w:szCs w:val="24"/>
        </w:rPr>
        <w:t>8208 Hangar Loop Drive</w:t>
      </w:r>
      <w:r w:rsidRPr="001E27B9">
        <w:rPr>
          <w:rFonts w:ascii="Times New Roman" w:hAnsi="Times New Roman"/>
          <w:szCs w:val="24"/>
        </w:rPr>
        <w:t xml:space="preserve">, </w:t>
      </w:r>
      <w:r w:rsidRPr="001E27B9">
        <w:rPr>
          <w:rFonts w:ascii="Times New Roman" w:hAnsi="Times New Roman"/>
          <w:spacing w:val="-3"/>
        </w:rPr>
        <w:t>Tampa, Hillsborough County, FL</w:t>
      </w:r>
      <w:r w:rsidRPr="001E27B9">
        <w:rPr>
          <w:rFonts w:ascii="Times New Roman" w:hAnsi="Times New Roman"/>
          <w:spacing w:val="-3"/>
          <w:szCs w:val="24"/>
        </w:rPr>
        <w:t>.</w:t>
      </w:r>
      <w:r w:rsidRPr="001E27B9">
        <w:rPr>
          <w:rFonts w:ascii="Times New Roman" w:hAnsi="Times New Roman"/>
          <w:szCs w:val="24"/>
        </w:rPr>
        <w:t xml:space="preserve">  </w:t>
      </w:r>
      <w:r w:rsidRPr="001E27B9">
        <w:rPr>
          <w:rFonts w:ascii="Times New Roman" w:hAnsi="Times New Roman"/>
          <w:spacing w:val="-3"/>
          <w:szCs w:val="24"/>
        </w:rPr>
        <w:t xml:space="preserve">This permit authorizes the </w:t>
      </w:r>
      <w:r w:rsidR="00EE5715">
        <w:rPr>
          <w:rFonts w:ascii="Times New Roman" w:hAnsi="Times New Roman"/>
          <w:spacing w:val="-3"/>
          <w:szCs w:val="24"/>
        </w:rPr>
        <w:t>in</w:t>
      </w:r>
      <w:r w:rsidR="00EE5715" w:rsidRPr="00EE5715">
        <w:rPr>
          <w:rFonts w:ascii="Times New Roman" w:hAnsi="Times New Roman"/>
          <w:spacing w:val="-3"/>
          <w:szCs w:val="24"/>
        </w:rPr>
        <w:t>stall</w:t>
      </w:r>
      <w:r w:rsidR="00EE5715">
        <w:rPr>
          <w:rFonts w:ascii="Times New Roman" w:hAnsi="Times New Roman"/>
          <w:spacing w:val="-3"/>
          <w:szCs w:val="24"/>
        </w:rPr>
        <w:t>ation of</w:t>
      </w:r>
      <w:r w:rsidR="00EE5715" w:rsidRPr="00EE5715">
        <w:rPr>
          <w:rFonts w:ascii="Times New Roman" w:hAnsi="Times New Roman"/>
          <w:spacing w:val="-3"/>
          <w:szCs w:val="24"/>
        </w:rPr>
        <w:t xml:space="preserve"> a new diesel-fired emergency fire pump engine at the new Joint Special Operations University (</w:t>
      </w:r>
      <w:proofErr w:type="spellStart"/>
      <w:r w:rsidR="00EE5715" w:rsidRPr="00EE5715">
        <w:rPr>
          <w:rFonts w:ascii="Times New Roman" w:hAnsi="Times New Roman"/>
          <w:spacing w:val="-3"/>
          <w:szCs w:val="24"/>
        </w:rPr>
        <w:t>JSOU</w:t>
      </w:r>
      <w:proofErr w:type="spellEnd"/>
      <w:r w:rsidR="00EE5715" w:rsidRPr="00EE5715">
        <w:rPr>
          <w:rFonts w:ascii="Times New Roman" w:hAnsi="Times New Roman"/>
          <w:spacing w:val="-3"/>
          <w:szCs w:val="24"/>
        </w:rPr>
        <w:t>), Building No. 520.  The fire pump will be a</w:t>
      </w:r>
      <w:r w:rsidR="00EE5715">
        <w:rPr>
          <w:rFonts w:ascii="Times New Roman" w:hAnsi="Times New Roman"/>
          <w:spacing w:val="-3"/>
          <w:szCs w:val="24"/>
        </w:rPr>
        <w:t xml:space="preserve"> 2013</w:t>
      </w:r>
      <w:r w:rsidR="00EE5715" w:rsidRPr="00EE5715">
        <w:rPr>
          <w:rFonts w:ascii="Times New Roman" w:hAnsi="Times New Roman"/>
          <w:spacing w:val="-3"/>
          <w:szCs w:val="24"/>
        </w:rPr>
        <w:t xml:space="preserve"> Clark Fire Pump (Model No. </w:t>
      </w:r>
      <w:proofErr w:type="gramStart"/>
      <w:r w:rsidR="00EE5715" w:rsidRPr="00EE5715">
        <w:rPr>
          <w:rFonts w:ascii="Times New Roman" w:hAnsi="Times New Roman"/>
          <w:spacing w:val="-3"/>
          <w:szCs w:val="24"/>
        </w:rPr>
        <w:t>JU4H-UFAD5G) with a 118 HP John Deere 4045 Series Power Tech Engine (Model No. 4045HFC28C), or equivalent.</w:t>
      </w:r>
      <w:proofErr w:type="gramEnd"/>
      <w:r w:rsidR="00EE5715" w:rsidRPr="00EE5715">
        <w:rPr>
          <w:rFonts w:ascii="Times New Roman" w:hAnsi="Times New Roman"/>
          <w:spacing w:val="-3"/>
          <w:szCs w:val="24"/>
        </w:rPr>
        <w:t xml:space="preserve"> </w:t>
      </w:r>
    </w:p>
    <w:p w:rsidR="001E27B9" w:rsidRPr="001E27B9" w:rsidRDefault="001E27B9" w:rsidP="001E27B9">
      <w:pPr>
        <w:suppressAutoHyphens/>
        <w:jc w:val="both"/>
        <w:rPr>
          <w:rFonts w:ascii="Times New Roman" w:hAnsi="Times New Roman"/>
          <w:spacing w:val="-3"/>
          <w:szCs w:val="24"/>
        </w:rPr>
      </w:pPr>
    </w:p>
    <w:p w:rsidR="001E27B9" w:rsidRPr="001E27B9" w:rsidRDefault="001E27B9" w:rsidP="001E27B9">
      <w:pPr>
        <w:suppressAutoHyphens/>
        <w:jc w:val="both"/>
        <w:rPr>
          <w:rFonts w:ascii="Times New Roman" w:hAnsi="Times New Roman"/>
          <w:spacing w:val="-3"/>
          <w:szCs w:val="24"/>
        </w:rPr>
      </w:pPr>
    </w:p>
    <w:p w:rsidR="001E27B9" w:rsidRPr="001E27B9" w:rsidRDefault="001E27B9" w:rsidP="001E27B9">
      <w:pPr>
        <w:tabs>
          <w:tab w:val="center" w:pos="0"/>
        </w:tabs>
        <w:suppressAutoHyphens/>
        <w:rPr>
          <w:rFonts w:ascii="Times New Roman" w:hAnsi="Times New Roman"/>
          <w:spacing w:val="-3"/>
        </w:rPr>
      </w:pPr>
      <w:r w:rsidRPr="001E27B9">
        <w:rPr>
          <w:rFonts w:ascii="Times New Roman" w:hAnsi="Times New Roman"/>
          <w:spacing w:val="-3"/>
        </w:rPr>
        <w:tab/>
        <w:t xml:space="preserve">The </w:t>
      </w:r>
      <w:r w:rsidRPr="001E27B9">
        <w:rPr>
          <w:rFonts w:ascii="Times New Roman" w:hAnsi="Times New Roman"/>
          <w:spacing w:val="-3"/>
          <w:u w:val="single"/>
        </w:rPr>
        <w:t>Public Notice of Intent to Issue</w:t>
      </w:r>
      <w:r w:rsidRPr="001E27B9">
        <w:rPr>
          <w:rFonts w:ascii="Times New Roman" w:hAnsi="Times New Roman"/>
          <w:spacing w:val="-3"/>
        </w:rPr>
        <w:t xml:space="preserve"> was published in</w:t>
      </w:r>
      <w:r w:rsidR="00EE5715">
        <w:rPr>
          <w:rFonts w:ascii="Times New Roman" w:hAnsi="Times New Roman"/>
          <w:spacing w:val="-3"/>
        </w:rPr>
        <w:t xml:space="preserve"> The Tampa Tribune</w:t>
      </w:r>
      <w:r w:rsidRPr="001E27B9">
        <w:rPr>
          <w:rFonts w:ascii="Times New Roman" w:hAnsi="Times New Roman"/>
          <w:spacing w:val="-3"/>
        </w:rPr>
        <w:t xml:space="preserve"> on May 2</w:t>
      </w:r>
      <w:r w:rsidR="00EE5715">
        <w:rPr>
          <w:rFonts w:ascii="Times New Roman" w:hAnsi="Times New Roman"/>
          <w:spacing w:val="-3"/>
        </w:rPr>
        <w:t>5</w:t>
      </w:r>
      <w:r w:rsidRPr="001E27B9">
        <w:rPr>
          <w:rFonts w:ascii="Times New Roman" w:hAnsi="Times New Roman"/>
          <w:spacing w:val="-3"/>
        </w:rPr>
        <w:t>, 2014.</w:t>
      </w:r>
    </w:p>
    <w:p w:rsidR="001E27B9" w:rsidRPr="001E27B9" w:rsidRDefault="001E27B9" w:rsidP="001E27B9">
      <w:pPr>
        <w:tabs>
          <w:tab w:val="center" w:pos="0"/>
        </w:tabs>
        <w:suppressAutoHyphens/>
        <w:rPr>
          <w:rFonts w:ascii="Times New Roman" w:hAnsi="Times New Roman"/>
          <w:spacing w:val="-3"/>
        </w:rPr>
      </w:pPr>
    </w:p>
    <w:p w:rsidR="001E27B9" w:rsidRPr="001E27B9" w:rsidRDefault="001E27B9" w:rsidP="001E27B9">
      <w:pPr>
        <w:tabs>
          <w:tab w:val="center" w:pos="0"/>
        </w:tabs>
        <w:suppressAutoHyphens/>
        <w:rPr>
          <w:rFonts w:ascii="Times New Roman" w:hAnsi="Times New Roman"/>
          <w:spacing w:val="-3"/>
        </w:rPr>
      </w:pPr>
      <w:r w:rsidRPr="001E27B9">
        <w:rPr>
          <w:rFonts w:ascii="Times New Roman" w:hAnsi="Times New Roman"/>
          <w:spacing w:val="-3"/>
        </w:rPr>
        <w:t>COMMENTS/CHANGES</w:t>
      </w:r>
    </w:p>
    <w:p w:rsidR="001E27B9" w:rsidRPr="001E27B9" w:rsidRDefault="001E27B9" w:rsidP="001E27B9">
      <w:pPr>
        <w:tabs>
          <w:tab w:val="center" w:pos="0"/>
        </w:tabs>
        <w:suppressAutoHyphens/>
        <w:rPr>
          <w:rFonts w:ascii="Times New Roman" w:hAnsi="Times New Roman"/>
          <w:spacing w:val="-3"/>
        </w:rPr>
      </w:pPr>
      <w:r w:rsidRPr="001E27B9">
        <w:rPr>
          <w:rFonts w:ascii="Times New Roman" w:hAnsi="Times New Roman"/>
          <w:spacing w:val="-3"/>
        </w:rPr>
        <w:tab/>
      </w:r>
    </w:p>
    <w:p w:rsidR="001E27B9" w:rsidRPr="001E27B9" w:rsidRDefault="001E27B9" w:rsidP="001E27B9">
      <w:pPr>
        <w:tabs>
          <w:tab w:val="center" w:pos="0"/>
        </w:tabs>
        <w:suppressAutoHyphens/>
        <w:rPr>
          <w:rFonts w:ascii="Times New Roman" w:hAnsi="Times New Roman"/>
          <w:spacing w:val="-3"/>
        </w:rPr>
      </w:pPr>
      <w:r w:rsidRPr="001E27B9">
        <w:rPr>
          <w:rFonts w:ascii="Times New Roman" w:hAnsi="Times New Roman"/>
          <w:spacing w:val="-3"/>
        </w:rPr>
        <w:tab/>
        <w:t>No comments were received from the applicant or the public.</w:t>
      </w:r>
    </w:p>
    <w:p w:rsidR="001E27B9" w:rsidRPr="001E27B9" w:rsidRDefault="001E27B9" w:rsidP="001E27B9">
      <w:pPr>
        <w:tabs>
          <w:tab w:val="center" w:pos="0"/>
        </w:tabs>
        <w:suppressAutoHyphens/>
        <w:rPr>
          <w:rFonts w:ascii="Times New Roman" w:hAnsi="Times New Roman"/>
          <w:spacing w:val="-3"/>
        </w:rPr>
      </w:pPr>
    </w:p>
    <w:p w:rsidR="001E27B9" w:rsidRDefault="001E27B9" w:rsidP="001E27B9">
      <w:pPr>
        <w:tabs>
          <w:tab w:val="center" w:pos="0"/>
        </w:tabs>
        <w:suppressAutoHyphens/>
        <w:rPr>
          <w:rFonts w:ascii="Times New Roman" w:hAnsi="Times New Roman"/>
          <w:spacing w:val="-3"/>
        </w:rPr>
      </w:pPr>
      <w:r w:rsidRPr="001E27B9">
        <w:rPr>
          <w:rFonts w:ascii="Times New Roman" w:hAnsi="Times New Roman"/>
          <w:spacing w:val="-3"/>
        </w:rPr>
        <w:t>CONCLUSION</w:t>
      </w:r>
    </w:p>
    <w:p w:rsidR="00EE5715" w:rsidRPr="001E27B9" w:rsidRDefault="00EE5715" w:rsidP="001E27B9">
      <w:pPr>
        <w:tabs>
          <w:tab w:val="center" w:pos="0"/>
        </w:tabs>
        <w:suppressAutoHyphens/>
        <w:rPr>
          <w:rFonts w:ascii="Times New Roman" w:hAnsi="Times New Roman"/>
          <w:spacing w:val="-3"/>
        </w:rPr>
      </w:pPr>
    </w:p>
    <w:p w:rsidR="00B677B4" w:rsidRPr="00352300" w:rsidRDefault="001E27B9" w:rsidP="001E27B9">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rPr>
          <w:rFonts w:ascii="Times New Roman" w:hAnsi="Times New Roman"/>
          <w:spacing w:val="-3"/>
        </w:rPr>
      </w:pPr>
      <w:r w:rsidRPr="001E27B9">
        <w:rPr>
          <w:rFonts w:ascii="Times New Roman" w:hAnsi="Times New Roman"/>
          <w:spacing w:val="-3"/>
        </w:rPr>
        <w:tab/>
        <w:t>The final action of the Environmental Protection Commission of Hillsborough County is to issue the permit as drafted.</w:t>
      </w:r>
    </w:p>
    <w:p w:rsidR="00E45295" w:rsidRPr="00352300" w:rsidRDefault="00E45295" w:rsidP="00B677B4">
      <w:pPr>
        <w:tabs>
          <w:tab w:val="center" w:pos="5040"/>
        </w:tabs>
        <w:suppressAutoHyphens/>
        <w:jc w:val="center"/>
        <w:rPr>
          <w:rFonts w:ascii="Times New Roman" w:hAnsi="Times New Roman"/>
          <w:spacing w:val="-3"/>
          <w:szCs w:val="24"/>
        </w:rPr>
      </w:pPr>
    </w:p>
    <w:p w:rsidR="00E45295" w:rsidRPr="00352300" w:rsidRDefault="00E45295" w:rsidP="00E45295">
      <w:pPr>
        <w:tabs>
          <w:tab w:val="left" w:pos="-1080"/>
          <w:tab w:val="left" w:pos="-360"/>
          <w:tab w:val="left" w:pos="720"/>
          <w:tab w:val="left" w:pos="1152"/>
        </w:tabs>
        <w:suppressAutoHyphens/>
        <w:jc w:val="both"/>
        <w:rPr>
          <w:rFonts w:ascii="Times New Roman" w:hAnsi="Times New Roman"/>
          <w:spacing w:val="-3"/>
          <w:szCs w:val="24"/>
        </w:rPr>
      </w:pPr>
    </w:p>
    <w:p w:rsidR="00E45295" w:rsidRPr="00352300" w:rsidRDefault="00E45295" w:rsidP="00E45295">
      <w:pPr>
        <w:tabs>
          <w:tab w:val="left" w:pos="-1080"/>
          <w:tab w:val="left" w:pos="-360"/>
          <w:tab w:val="left" w:pos="720"/>
          <w:tab w:val="left" w:pos="1152"/>
        </w:tabs>
        <w:suppressAutoHyphens/>
        <w:jc w:val="both"/>
        <w:rPr>
          <w:rFonts w:ascii="Times New Roman" w:hAnsi="Times New Roman"/>
          <w:spacing w:val="-3"/>
          <w:szCs w:val="24"/>
        </w:rPr>
      </w:pPr>
    </w:p>
    <w:p w:rsidR="00E45295" w:rsidRPr="0035230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45295" w:rsidRPr="0035230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sectPr w:rsidR="00E45295" w:rsidRPr="00352300" w:rsidSect="00287E37">
          <w:endnotePr>
            <w:numFmt w:val="decimal"/>
          </w:endnotePr>
          <w:pgSz w:w="12240" w:h="15840"/>
          <w:pgMar w:top="1440" w:right="1440" w:bottom="1440" w:left="1440" w:header="1440" w:footer="1440" w:gutter="0"/>
          <w:cols w:space="720"/>
          <w:noEndnote/>
        </w:sectPr>
      </w:pPr>
    </w:p>
    <w:p w:rsidR="00E45295" w:rsidRPr="0035230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45295" w:rsidRPr="0035230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45295" w:rsidRPr="0035230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45295" w:rsidRPr="00352300" w:rsidRDefault="00E45295" w:rsidP="00E45295">
      <w:pPr>
        <w:tabs>
          <w:tab w:val="center" w:pos="5040"/>
        </w:tabs>
        <w:suppressAutoHyphens/>
        <w:jc w:val="center"/>
        <w:rPr>
          <w:rFonts w:ascii="Times New Roman" w:hAnsi="Times New Roman"/>
          <w:spacing w:val="-3"/>
          <w:szCs w:val="24"/>
        </w:rPr>
      </w:pPr>
      <w:r w:rsidRPr="00352300">
        <w:rPr>
          <w:rFonts w:ascii="Times New Roman" w:hAnsi="Times New Roman"/>
          <w:spacing w:val="-3"/>
          <w:szCs w:val="24"/>
        </w:rPr>
        <w:t>ENVIRONMENTAL PROTECTION COMMISSION OF</w:t>
      </w:r>
    </w:p>
    <w:p w:rsidR="00E45295" w:rsidRPr="00352300" w:rsidRDefault="00E45295" w:rsidP="00E45295">
      <w:pPr>
        <w:tabs>
          <w:tab w:val="center" w:pos="5040"/>
        </w:tabs>
        <w:suppressAutoHyphens/>
        <w:jc w:val="center"/>
        <w:rPr>
          <w:rFonts w:ascii="Times New Roman" w:hAnsi="Times New Roman"/>
          <w:spacing w:val="-3"/>
          <w:szCs w:val="24"/>
        </w:rPr>
      </w:pPr>
      <w:r w:rsidRPr="00352300">
        <w:rPr>
          <w:rFonts w:ascii="Times New Roman" w:hAnsi="Times New Roman"/>
          <w:spacing w:val="-3"/>
          <w:szCs w:val="24"/>
        </w:rPr>
        <w:t>HILLSBOROUGH COUNTY, as Delegated by</w:t>
      </w:r>
    </w:p>
    <w:p w:rsidR="00E45295" w:rsidRPr="0035230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p>
    <w:p w:rsidR="00E45295" w:rsidRPr="00352300" w:rsidRDefault="00E45295" w:rsidP="00E45295">
      <w:pPr>
        <w:tabs>
          <w:tab w:val="center" w:pos="5040"/>
        </w:tabs>
        <w:suppressAutoHyphens/>
        <w:jc w:val="center"/>
        <w:rPr>
          <w:rFonts w:ascii="Times New Roman" w:hAnsi="Times New Roman"/>
          <w:spacing w:val="-3"/>
          <w:szCs w:val="24"/>
        </w:rPr>
      </w:pPr>
      <w:r w:rsidRPr="00352300">
        <w:rPr>
          <w:rFonts w:ascii="Times New Roman" w:hAnsi="Times New Roman"/>
          <w:spacing w:val="-3"/>
          <w:szCs w:val="24"/>
        </w:rPr>
        <w:t>STATE OF FLORIDA</w:t>
      </w:r>
    </w:p>
    <w:p w:rsidR="00E45295" w:rsidRPr="00352300" w:rsidRDefault="00E45295" w:rsidP="00E45295">
      <w:pPr>
        <w:tabs>
          <w:tab w:val="center" w:pos="5040"/>
        </w:tabs>
        <w:suppressAutoHyphens/>
        <w:jc w:val="center"/>
        <w:rPr>
          <w:rFonts w:ascii="Times New Roman" w:hAnsi="Times New Roman"/>
          <w:spacing w:val="-3"/>
          <w:szCs w:val="24"/>
        </w:rPr>
      </w:pPr>
      <w:r w:rsidRPr="00352300">
        <w:rPr>
          <w:rFonts w:ascii="Times New Roman" w:hAnsi="Times New Roman"/>
          <w:spacing w:val="-3"/>
          <w:szCs w:val="24"/>
        </w:rPr>
        <w:t>DEPARTMENT OF ENVIRONMENTAL PROTECTION</w:t>
      </w:r>
    </w:p>
    <w:p w:rsidR="00E45295" w:rsidRPr="0035230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p>
    <w:p w:rsidR="00E45295" w:rsidRPr="00352300" w:rsidRDefault="00E45295" w:rsidP="00E45295">
      <w:pPr>
        <w:tabs>
          <w:tab w:val="center" w:pos="5040"/>
        </w:tabs>
        <w:suppressAutoHyphens/>
        <w:jc w:val="center"/>
        <w:rPr>
          <w:rFonts w:ascii="Times New Roman" w:hAnsi="Times New Roman"/>
          <w:spacing w:val="-3"/>
          <w:szCs w:val="24"/>
        </w:rPr>
      </w:pPr>
      <w:r w:rsidRPr="00352300">
        <w:rPr>
          <w:rFonts w:ascii="Times New Roman" w:hAnsi="Times New Roman"/>
          <w:spacing w:val="-3"/>
          <w:szCs w:val="24"/>
        </w:rPr>
        <w:t>NOTICE OF PERMIT</w:t>
      </w:r>
    </w:p>
    <w:p w:rsidR="00E45295" w:rsidRPr="0035230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64913" w:rsidRPr="00352300" w:rsidRDefault="00964913" w:rsidP="00964913">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352300">
        <w:rPr>
          <w:rFonts w:ascii="Times New Roman" w:hAnsi="Times New Roman"/>
          <w:spacing w:val="-3"/>
          <w:szCs w:val="24"/>
        </w:rPr>
        <w:t>Mr. Robert B. Hughes</w:t>
      </w:r>
    </w:p>
    <w:p w:rsidR="00964913" w:rsidRPr="00352300" w:rsidRDefault="00964913" w:rsidP="00964913">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352300">
        <w:rPr>
          <w:rFonts w:ascii="Times New Roman" w:hAnsi="Times New Roman"/>
          <w:spacing w:val="-3"/>
          <w:szCs w:val="24"/>
        </w:rPr>
        <w:t>Director, 6</w:t>
      </w:r>
      <w:r w:rsidRPr="00352300">
        <w:rPr>
          <w:rFonts w:ascii="Times New Roman" w:hAnsi="Times New Roman"/>
          <w:spacing w:val="-3"/>
          <w:szCs w:val="24"/>
          <w:vertAlign w:val="superscript"/>
        </w:rPr>
        <w:t>th</w:t>
      </w:r>
      <w:r w:rsidRPr="00352300">
        <w:rPr>
          <w:rFonts w:ascii="Times New Roman" w:hAnsi="Times New Roman"/>
          <w:spacing w:val="-3"/>
          <w:szCs w:val="24"/>
        </w:rPr>
        <w:t xml:space="preserve"> Civil Engineer Squadron</w:t>
      </w:r>
    </w:p>
    <w:p w:rsidR="00964913" w:rsidRPr="00352300" w:rsidRDefault="00964913" w:rsidP="00964913">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352300">
        <w:rPr>
          <w:rFonts w:ascii="Times New Roman" w:hAnsi="Times New Roman"/>
          <w:spacing w:val="-3"/>
          <w:szCs w:val="24"/>
        </w:rPr>
        <w:t>MacDill AFB</w:t>
      </w:r>
    </w:p>
    <w:p w:rsidR="00964913" w:rsidRPr="00352300" w:rsidRDefault="00964913" w:rsidP="00964913">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352300">
        <w:rPr>
          <w:rFonts w:ascii="Times New Roman" w:hAnsi="Times New Roman"/>
          <w:spacing w:val="-3"/>
          <w:szCs w:val="24"/>
        </w:rPr>
        <w:t>7621 Hillsborough Loop Drive</w:t>
      </w:r>
    </w:p>
    <w:p w:rsidR="00E45295" w:rsidRPr="00872963" w:rsidRDefault="00964913" w:rsidP="0096491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2963">
        <w:rPr>
          <w:rFonts w:ascii="Times New Roman" w:hAnsi="Times New Roman"/>
          <w:spacing w:val="-3"/>
          <w:szCs w:val="24"/>
        </w:rPr>
        <w:t>Tampa, FL 33621</w:t>
      </w:r>
      <w:r w:rsidR="00E60DDF" w:rsidRPr="00872963">
        <w:rPr>
          <w:rFonts w:ascii="Times New Roman" w:hAnsi="Times New Roman"/>
          <w:spacing w:val="-3"/>
          <w:szCs w:val="24"/>
        </w:rPr>
        <w:t xml:space="preserve">                            </w:t>
      </w:r>
    </w:p>
    <w:p w:rsidR="003A082A" w:rsidRPr="00352300" w:rsidRDefault="003A082A" w:rsidP="003A082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45295" w:rsidRPr="00352300" w:rsidRDefault="00E45295" w:rsidP="003A082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352300">
        <w:rPr>
          <w:rFonts w:ascii="Times New Roman" w:hAnsi="Times New Roman"/>
          <w:spacing w:val="-3"/>
          <w:szCs w:val="24"/>
        </w:rPr>
        <w:t xml:space="preserve">Dear </w:t>
      </w:r>
      <w:r w:rsidR="00964913" w:rsidRPr="00352300">
        <w:rPr>
          <w:rFonts w:ascii="Times New Roman" w:hAnsi="Times New Roman"/>
          <w:spacing w:val="-3"/>
          <w:szCs w:val="24"/>
        </w:rPr>
        <w:t>Mr. Hughes</w:t>
      </w:r>
      <w:r w:rsidRPr="00352300">
        <w:rPr>
          <w:rFonts w:ascii="Times New Roman" w:hAnsi="Times New Roman"/>
          <w:spacing w:val="-3"/>
          <w:szCs w:val="24"/>
        </w:rPr>
        <w:t>:</w:t>
      </w:r>
      <w:r w:rsidR="003A082A" w:rsidRPr="00352300">
        <w:rPr>
          <w:rFonts w:ascii="Times New Roman" w:hAnsi="Times New Roman"/>
          <w:spacing w:val="-3"/>
          <w:szCs w:val="24"/>
        </w:rPr>
        <w:tab/>
      </w:r>
      <w:r w:rsidR="003A082A" w:rsidRPr="00352300">
        <w:rPr>
          <w:rFonts w:ascii="Times New Roman" w:hAnsi="Times New Roman"/>
          <w:spacing w:val="-3"/>
          <w:szCs w:val="24"/>
        </w:rPr>
        <w:tab/>
      </w:r>
      <w:r w:rsidR="003A082A" w:rsidRPr="00352300">
        <w:rPr>
          <w:rFonts w:ascii="Times New Roman" w:hAnsi="Times New Roman"/>
          <w:spacing w:val="-3"/>
          <w:szCs w:val="24"/>
        </w:rPr>
        <w:tab/>
      </w:r>
      <w:r w:rsidR="003A082A" w:rsidRPr="00352300">
        <w:rPr>
          <w:rFonts w:ascii="Times New Roman" w:hAnsi="Times New Roman"/>
          <w:spacing w:val="-3"/>
          <w:szCs w:val="24"/>
        </w:rPr>
        <w:tab/>
      </w:r>
    </w:p>
    <w:p w:rsidR="00E45295" w:rsidRPr="0035230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45295" w:rsidRPr="0035230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352300">
        <w:rPr>
          <w:rFonts w:ascii="Times New Roman" w:hAnsi="Times New Roman"/>
          <w:spacing w:val="-3"/>
          <w:szCs w:val="24"/>
        </w:rPr>
        <w:t>Enclosed is Permit Number No. 0570141-0</w:t>
      </w:r>
      <w:r w:rsidR="003A082A" w:rsidRPr="00352300">
        <w:rPr>
          <w:rFonts w:ascii="Times New Roman" w:hAnsi="Times New Roman"/>
          <w:spacing w:val="-3"/>
          <w:szCs w:val="24"/>
        </w:rPr>
        <w:t>1</w:t>
      </w:r>
      <w:r w:rsidR="00964913" w:rsidRPr="00352300">
        <w:rPr>
          <w:rFonts w:ascii="Times New Roman" w:hAnsi="Times New Roman"/>
          <w:spacing w:val="-3"/>
          <w:szCs w:val="24"/>
        </w:rPr>
        <w:t>1</w:t>
      </w:r>
      <w:r w:rsidRPr="00352300">
        <w:rPr>
          <w:rFonts w:ascii="Times New Roman" w:hAnsi="Times New Roman"/>
          <w:spacing w:val="-3"/>
          <w:szCs w:val="24"/>
        </w:rPr>
        <w:t xml:space="preserve">-AC </w:t>
      </w:r>
      <w:r w:rsidR="00964913" w:rsidRPr="00352300">
        <w:rPr>
          <w:rFonts w:ascii="Times New Roman" w:hAnsi="Times New Roman"/>
          <w:spacing w:val="-3"/>
          <w:szCs w:val="24"/>
        </w:rPr>
        <w:t>to install a new emergency fire pump engine</w:t>
      </w:r>
      <w:r w:rsidR="003A082A" w:rsidRPr="00352300">
        <w:rPr>
          <w:rFonts w:ascii="Times New Roman" w:hAnsi="Times New Roman"/>
          <w:spacing w:val="-3"/>
          <w:szCs w:val="24"/>
        </w:rPr>
        <w:t xml:space="preserve">, </w:t>
      </w:r>
      <w:r w:rsidRPr="00352300">
        <w:rPr>
          <w:rFonts w:ascii="Times New Roman" w:hAnsi="Times New Roman"/>
          <w:spacing w:val="-3"/>
          <w:szCs w:val="24"/>
        </w:rPr>
        <w:t>issued pursuant to Sect</w:t>
      </w:r>
      <w:r w:rsidR="00964913" w:rsidRPr="00352300">
        <w:rPr>
          <w:rFonts w:ascii="Times New Roman" w:hAnsi="Times New Roman"/>
          <w:spacing w:val="-3"/>
          <w:szCs w:val="24"/>
        </w:rPr>
        <w:t>ion 403.087, Florida Statutes.</w:t>
      </w:r>
    </w:p>
    <w:p w:rsidR="00F84078" w:rsidRPr="00352300" w:rsidRDefault="00F84078"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45295" w:rsidRPr="0035230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352300">
        <w:rPr>
          <w:rFonts w:ascii="Times New Roman" w:hAnsi="Times New Roman"/>
          <w:spacing w:val="-3"/>
          <w:szCs w:val="24"/>
        </w:rPr>
        <w:t>Any party to this order (permit) has the right to seek judicial review of the permit pursuant to Section 120.68, Florida Statutes, by the filing of a Notice of Appeal pursuant to Rule 9.110, Florida Rules of Appellate Procedure, with the Clerk of the EPC in the Legal Department at 3629 Queen Palm Drive, Tampa, FL  33619; and by filing a copy of the Notice of Appeal accompanied by the applicable filing fees with the appropriate District Court of Appeal.  The Notice of Appeal must be filed within 30 days from the date this Notice is filed with the clerk of the EPC.</w:t>
      </w:r>
    </w:p>
    <w:p w:rsidR="00F84078" w:rsidRPr="00352300" w:rsidRDefault="00F84078"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45295" w:rsidRPr="0035230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352300">
        <w:rPr>
          <w:rFonts w:ascii="Times New Roman" w:hAnsi="Times New Roman"/>
          <w:spacing w:val="-3"/>
          <w:szCs w:val="24"/>
        </w:rPr>
        <w:tab/>
      </w:r>
      <w:proofErr w:type="gramStart"/>
      <w:r w:rsidRPr="00352300">
        <w:rPr>
          <w:rFonts w:ascii="Times New Roman" w:hAnsi="Times New Roman"/>
          <w:spacing w:val="-3"/>
          <w:szCs w:val="24"/>
        </w:rPr>
        <w:t>Executed in Tampa, Florida.</w:t>
      </w:r>
      <w:proofErr w:type="gramEnd"/>
    </w:p>
    <w:p w:rsidR="00F84078" w:rsidRPr="00352300" w:rsidRDefault="00F84078"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45295" w:rsidRPr="0035230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352300">
        <w:rPr>
          <w:rFonts w:ascii="Times New Roman" w:hAnsi="Times New Roman"/>
          <w:spacing w:val="-3"/>
          <w:szCs w:val="24"/>
        </w:rPr>
        <w:tab/>
      </w:r>
      <w:r w:rsidRPr="00352300">
        <w:rPr>
          <w:rFonts w:ascii="Times New Roman" w:hAnsi="Times New Roman"/>
          <w:spacing w:val="-3"/>
          <w:szCs w:val="24"/>
        </w:rPr>
        <w:tab/>
      </w:r>
      <w:r w:rsidRPr="00352300">
        <w:rPr>
          <w:rFonts w:ascii="Times New Roman" w:hAnsi="Times New Roman"/>
          <w:spacing w:val="-3"/>
          <w:szCs w:val="24"/>
        </w:rPr>
        <w:tab/>
      </w:r>
      <w:r w:rsidRPr="00352300">
        <w:rPr>
          <w:rFonts w:ascii="Times New Roman" w:hAnsi="Times New Roman"/>
          <w:spacing w:val="-3"/>
          <w:szCs w:val="24"/>
        </w:rPr>
        <w:tab/>
      </w:r>
      <w:r w:rsidRPr="00352300">
        <w:rPr>
          <w:rFonts w:ascii="Times New Roman" w:hAnsi="Times New Roman"/>
          <w:spacing w:val="-3"/>
          <w:szCs w:val="24"/>
        </w:rPr>
        <w:tab/>
      </w:r>
      <w:r w:rsidRPr="00352300">
        <w:rPr>
          <w:rFonts w:ascii="Times New Roman" w:hAnsi="Times New Roman"/>
          <w:spacing w:val="-3"/>
          <w:szCs w:val="24"/>
        </w:rPr>
        <w:tab/>
      </w:r>
      <w:r w:rsidRPr="00352300">
        <w:rPr>
          <w:rFonts w:ascii="Times New Roman" w:hAnsi="Times New Roman"/>
          <w:spacing w:val="-3"/>
          <w:szCs w:val="24"/>
        </w:rPr>
        <w:tab/>
        <w:t>Sincerely,</w:t>
      </w:r>
    </w:p>
    <w:p w:rsidR="00E45295" w:rsidRPr="0035230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45295" w:rsidRPr="0035230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45295" w:rsidRPr="0035230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45295" w:rsidRPr="0035230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352300">
        <w:rPr>
          <w:rFonts w:ascii="Times New Roman" w:hAnsi="Times New Roman"/>
          <w:spacing w:val="-3"/>
          <w:szCs w:val="24"/>
        </w:rPr>
        <w:tab/>
      </w:r>
      <w:r w:rsidRPr="00352300">
        <w:rPr>
          <w:rFonts w:ascii="Times New Roman" w:hAnsi="Times New Roman"/>
          <w:spacing w:val="-3"/>
          <w:szCs w:val="24"/>
        </w:rPr>
        <w:tab/>
      </w:r>
      <w:r w:rsidRPr="00352300">
        <w:rPr>
          <w:rFonts w:ascii="Times New Roman" w:hAnsi="Times New Roman"/>
          <w:spacing w:val="-3"/>
          <w:szCs w:val="24"/>
        </w:rPr>
        <w:tab/>
      </w:r>
      <w:r w:rsidRPr="00352300">
        <w:rPr>
          <w:rFonts w:ascii="Times New Roman" w:hAnsi="Times New Roman"/>
          <w:spacing w:val="-3"/>
          <w:szCs w:val="24"/>
        </w:rPr>
        <w:tab/>
      </w:r>
      <w:r w:rsidRPr="00352300">
        <w:rPr>
          <w:rFonts w:ascii="Times New Roman" w:hAnsi="Times New Roman"/>
          <w:spacing w:val="-3"/>
          <w:szCs w:val="24"/>
        </w:rPr>
        <w:tab/>
      </w:r>
      <w:r w:rsidRPr="00352300">
        <w:rPr>
          <w:rFonts w:ascii="Times New Roman" w:hAnsi="Times New Roman"/>
          <w:spacing w:val="-3"/>
          <w:szCs w:val="24"/>
        </w:rPr>
        <w:tab/>
      </w:r>
      <w:r w:rsidRPr="00352300">
        <w:rPr>
          <w:rFonts w:ascii="Times New Roman" w:hAnsi="Times New Roman"/>
          <w:spacing w:val="-3"/>
          <w:szCs w:val="24"/>
        </w:rPr>
        <w:tab/>
        <w:t>Richard D. Garrity, Ph.D.</w:t>
      </w:r>
    </w:p>
    <w:p w:rsidR="00E45295" w:rsidRPr="0035230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352300">
        <w:rPr>
          <w:rFonts w:ascii="Times New Roman" w:hAnsi="Times New Roman"/>
          <w:spacing w:val="-3"/>
          <w:szCs w:val="24"/>
        </w:rPr>
        <w:tab/>
      </w:r>
      <w:r w:rsidRPr="00352300">
        <w:rPr>
          <w:rFonts w:ascii="Times New Roman" w:hAnsi="Times New Roman"/>
          <w:spacing w:val="-3"/>
          <w:szCs w:val="24"/>
        </w:rPr>
        <w:tab/>
      </w:r>
      <w:r w:rsidRPr="00352300">
        <w:rPr>
          <w:rFonts w:ascii="Times New Roman" w:hAnsi="Times New Roman"/>
          <w:spacing w:val="-3"/>
          <w:szCs w:val="24"/>
        </w:rPr>
        <w:tab/>
      </w:r>
      <w:r w:rsidRPr="00352300">
        <w:rPr>
          <w:rFonts w:ascii="Times New Roman" w:hAnsi="Times New Roman"/>
          <w:spacing w:val="-3"/>
          <w:szCs w:val="24"/>
        </w:rPr>
        <w:tab/>
      </w:r>
      <w:r w:rsidRPr="00352300">
        <w:rPr>
          <w:rFonts w:ascii="Times New Roman" w:hAnsi="Times New Roman"/>
          <w:spacing w:val="-3"/>
          <w:szCs w:val="24"/>
        </w:rPr>
        <w:tab/>
      </w:r>
      <w:r w:rsidRPr="00352300">
        <w:rPr>
          <w:rFonts w:ascii="Times New Roman" w:hAnsi="Times New Roman"/>
          <w:spacing w:val="-3"/>
          <w:szCs w:val="24"/>
        </w:rPr>
        <w:tab/>
      </w:r>
      <w:r w:rsidRPr="00352300">
        <w:rPr>
          <w:rFonts w:ascii="Times New Roman" w:hAnsi="Times New Roman"/>
          <w:spacing w:val="-3"/>
          <w:szCs w:val="24"/>
        </w:rPr>
        <w:tab/>
        <w:t>Executive Director</w:t>
      </w:r>
    </w:p>
    <w:p w:rsidR="00E45295" w:rsidRPr="0035230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45295" w:rsidRPr="0035230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352300">
        <w:rPr>
          <w:rFonts w:ascii="Times New Roman" w:hAnsi="Times New Roman"/>
          <w:spacing w:val="-3"/>
          <w:szCs w:val="24"/>
        </w:rPr>
        <w:t xml:space="preserve">cc:  </w:t>
      </w:r>
      <w:r w:rsidRPr="00352300">
        <w:rPr>
          <w:rFonts w:ascii="Times New Roman" w:hAnsi="Times New Roman"/>
          <w:spacing w:val="-3"/>
          <w:szCs w:val="24"/>
        </w:rPr>
        <w:tab/>
        <w:t>FDEP, Southwest District (e-mail)</w:t>
      </w:r>
    </w:p>
    <w:p w:rsidR="00E45295" w:rsidRPr="0035230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352300">
        <w:rPr>
          <w:rFonts w:ascii="Times New Roman" w:hAnsi="Times New Roman"/>
          <w:spacing w:val="-3"/>
          <w:szCs w:val="24"/>
        </w:rPr>
        <w:tab/>
      </w:r>
      <w:r w:rsidR="00964913" w:rsidRPr="00352300">
        <w:rPr>
          <w:rFonts w:ascii="Times New Roman" w:hAnsi="Times New Roman"/>
          <w:spacing w:val="-3"/>
          <w:szCs w:val="23"/>
        </w:rPr>
        <w:t xml:space="preserve">Mr. Andrew W. Rider, P.E., IAP Worldwide Services </w:t>
      </w:r>
      <w:proofErr w:type="gramStart"/>
      <w:r w:rsidR="00964913" w:rsidRPr="00352300">
        <w:rPr>
          <w:rFonts w:ascii="Times New Roman" w:hAnsi="Times New Roman"/>
          <w:spacing w:val="-3"/>
          <w:szCs w:val="23"/>
        </w:rPr>
        <w:t>– 6</w:t>
      </w:r>
      <w:r w:rsidR="00964913" w:rsidRPr="00352300">
        <w:rPr>
          <w:rFonts w:ascii="Times New Roman" w:hAnsi="Times New Roman"/>
          <w:spacing w:val="-3"/>
          <w:szCs w:val="23"/>
          <w:vertAlign w:val="superscript"/>
        </w:rPr>
        <w:t>th</w:t>
      </w:r>
      <w:r w:rsidR="00964913" w:rsidRPr="00352300">
        <w:rPr>
          <w:rFonts w:ascii="Times New Roman" w:hAnsi="Times New Roman"/>
          <w:spacing w:val="-3"/>
          <w:szCs w:val="23"/>
        </w:rPr>
        <w:t xml:space="preserve"> CES/CEV</w:t>
      </w:r>
      <w:proofErr w:type="gramEnd"/>
    </w:p>
    <w:p w:rsidR="00E45295" w:rsidRPr="0035230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352300">
        <w:rPr>
          <w:rFonts w:ascii="Times New Roman" w:hAnsi="Times New Roman"/>
          <w:spacing w:val="-3"/>
          <w:szCs w:val="24"/>
        </w:rPr>
        <w:br w:type="page"/>
      </w:r>
      <w:r w:rsidRPr="00352300">
        <w:rPr>
          <w:rFonts w:ascii="Times New Roman" w:hAnsi="Times New Roman"/>
          <w:spacing w:val="-3"/>
          <w:szCs w:val="24"/>
        </w:rPr>
        <w:lastRenderedPageBreak/>
        <w:t>United States Air Force</w:t>
      </w:r>
      <w:r w:rsidRPr="00352300">
        <w:rPr>
          <w:rFonts w:ascii="Times New Roman" w:hAnsi="Times New Roman"/>
          <w:szCs w:val="24"/>
        </w:rPr>
        <w:t xml:space="preserve"> - </w:t>
      </w:r>
      <w:r w:rsidRPr="00352300">
        <w:rPr>
          <w:rFonts w:ascii="Times New Roman" w:hAnsi="Times New Roman"/>
          <w:spacing w:val="-3"/>
          <w:szCs w:val="24"/>
        </w:rPr>
        <w:t xml:space="preserve">MacDill Air Force Base </w:t>
      </w:r>
      <w:r w:rsidRPr="00352300">
        <w:rPr>
          <w:rFonts w:ascii="Times New Roman" w:hAnsi="Times New Roman"/>
          <w:spacing w:val="-3"/>
          <w:szCs w:val="24"/>
        </w:rPr>
        <w:tab/>
      </w:r>
      <w:r w:rsidRPr="00352300">
        <w:rPr>
          <w:rFonts w:ascii="Times New Roman" w:hAnsi="Times New Roman"/>
          <w:spacing w:val="-3"/>
          <w:szCs w:val="24"/>
        </w:rPr>
        <w:tab/>
      </w:r>
      <w:r w:rsidRPr="00352300">
        <w:rPr>
          <w:rFonts w:ascii="Times New Roman" w:hAnsi="Times New Roman"/>
          <w:spacing w:val="-3"/>
          <w:szCs w:val="24"/>
        </w:rPr>
        <w:tab/>
      </w:r>
      <w:r w:rsidRPr="00352300">
        <w:rPr>
          <w:rFonts w:ascii="Times New Roman" w:hAnsi="Times New Roman"/>
          <w:spacing w:val="-3"/>
          <w:szCs w:val="24"/>
        </w:rPr>
        <w:tab/>
      </w:r>
      <w:r w:rsidRPr="00352300">
        <w:rPr>
          <w:rFonts w:ascii="Times New Roman" w:hAnsi="Times New Roman"/>
          <w:spacing w:val="-3"/>
          <w:szCs w:val="24"/>
        </w:rPr>
        <w:tab/>
      </w:r>
      <w:r w:rsidRPr="00352300">
        <w:rPr>
          <w:rFonts w:ascii="Times New Roman" w:hAnsi="Times New Roman"/>
          <w:spacing w:val="-3"/>
          <w:szCs w:val="24"/>
        </w:rPr>
        <w:tab/>
        <w:t xml:space="preserve">     </w:t>
      </w:r>
      <w:r w:rsidR="00971A18" w:rsidRPr="00352300">
        <w:rPr>
          <w:rFonts w:ascii="Times New Roman" w:hAnsi="Times New Roman"/>
          <w:spacing w:val="-3"/>
          <w:szCs w:val="24"/>
        </w:rPr>
        <w:t xml:space="preserve">   </w:t>
      </w:r>
      <w:r w:rsidRPr="00352300">
        <w:rPr>
          <w:rFonts w:ascii="Times New Roman" w:hAnsi="Times New Roman"/>
          <w:spacing w:val="-3"/>
          <w:szCs w:val="24"/>
        </w:rPr>
        <w:t>Page Two</w:t>
      </w:r>
    </w:p>
    <w:p w:rsidR="00E45295" w:rsidRPr="0035230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352300">
        <w:rPr>
          <w:rFonts w:ascii="Times New Roman" w:hAnsi="Times New Roman"/>
          <w:spacing w:val="-3"/>
          <w:szCs w:val="24"/>
        </w:rPr>
        <w:t>Tampa, FL 33621</w:t>
      </w:r>
    </w:p>
    <w:p w:rsidR="00E45295" w:rsidRPr="0035230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45295" w:rsidRPr="0035230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45295" w:rsidRPr="0035230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45295" w:rsidRPr="00352300" w:rsidRDefault="00E45295" w:rsidP="00E45295">
      <w:pPr>
        <w:tabs>
          <w:tab w:val="center" w:pos="5040"/>
        </w:tabs>
        <w:suppressAutoHyphens/>
        <w:jc w:val="both"/>
        <w:rPr>
          <w:rFonts w:ascii="Times New Roman" w:hAnsi="Times New Roman"/>
          <w:spacing w:val="-3"/>
          <w:szCs w:val="24"/>
        </w:rPr>
      </w:pPr>
      <w:r w:rsidRPr="00352300">
        <w:rPr>
          <w:rFonts w:ascii="Times New Roman" w:hAnsi="Times New Roman"/>
          <w:spacing w:val="-3"/>
          <w:szCs w:val="24"/>
        </w:rPr>
        <w:tab/>
      </w:r>
      <w:r w:rsidRPr="00352300">
        <w:rPr>
          <w:rFonts w:ascii="Times New Roman" w:hAnsi="Times New Roman"/>
          <w:spacing w:val="-3"/>
          <w:szCs w:val="24"/>
          <w:u w:val="single"/>
        </w:rPr>
        <w:t>CERTIFICATE</w:t>
      </w:r>
      <w:r w:rsidRPr="00352300">
        <w:rPr>
          <w:rFonts w:ascii="Times New Roman" w:hAnsi="Times New Roman"/>
          <w:spacing w:val="-3"/>
          <w:szCs w:val="24"/>
        </w:rPr>
        <w:t xml:space="preserve"> </w:t>
      </w:r>
      <w:r w:rsidRPr="00352300">
        <w:rPr>
          <w:rFonts w:ascii="Times New Roman" w:hAnsi="Times New Roman"/>
          <w:spacing w:val="-3"/>
          <w:szCs w:val="24"/>
          <w:u w:val="single"/>
        </w:rPr>
        <w:t>OF</w:t>
      </w:r>
      <w:r w:rsidRPr="00352300">
        <w:rPr>
          <w:rFonts w:ascii="Times New Roman" w:hAnsi="Times New Roman"/>
          <w:spacing w:val="-3"/>
          <w:szCs w:val="24"/>
        </w:rPr>
        <w:t xml:space="preserve"> </w:t>
      </w:r>
      <w:r w:rsidRPr="00352300">
        <w:rPr>
          <w:rFonts w:ascii="Times New Roman" w:hAnsi="Times New Roman"/>
          <w:spacing w:val="-3"/>
          <w:szCs w:val="24"/>
          <w:u w:val="single"/>
        </w:rPr>
        <w:t>SERVICE</w:t>
      </w:r>
    </w:p>
    <w:p w:rsidR="00E45295" w:rsidRPr="0035230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45295" w:rsidRPr="0035230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352300">
        <w:rPr>
          <w:rFonts w:ascii="Times New Roman" w:hAnsi="Times New Roman"/>
          <w:spacing w:val="-3"/>
          <w:szCs w:val="24"/>
        </w:rPr>
        <w:tab/>
        <w:t>This is to certify that this NOTICE OF PERMIT and all copies were mailed before the close of business on _________________________ to the listed persons.</w:t>
      </w:r>
    </w:p>
    <w:p w:rsidR="00E45295" w:rsidRPr="0035230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45295" w:rsidRPr="0035230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45295" w:rsidRPr="0035230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352300">
        <w:rPr>
          <w:rFonts w:ascii="Times New Roman" w:hAnsi="Times New Roman"/>
          <w:spacing w:val="-3"/>
          <w:szCs w:val="24"/>
        </w:rPr>
        <w:tab/>
      </w:r>
      <w:r w:rsidRPr="00352300">
        <w:rPr>
          <w:rFonts w:ascii="Times New Roman" w:hAnsi="Times New Roman"/>
          <w:spacing w:val="-3"/>
          <w:szCs w:val="24"/>
        </w:rPr>
        <w:tab/>
      </w:r>
      <w:r w:rsidRPr="00352300">
        <w:rPr>
          <w:rFonts w:ascii="Times New Roman" w:hAnsi="Times New Roman"/>
          <w:spacing w:val="-3"/>
          <w:szCs w:val="24"/>
        </w:rPr>
        <w:tab/>
      </w:r>
      <w:r w:rsidRPr="00352300">
        <w:rPr>
          <w:rFonts w:ascii="Times New Roman" w:hAnsi="Times New Roman"/>
          <w:spacing w:val="-3"/>
          <w:szCs w:val="24"/>
        </w:rPr>
        <w:tab/>
      </w:r>
      <w:r w:rsidRPr="00352300">
        <w:rPr>
          <w:rFonts w:ascii="Times New Roman" w:hAnsi="Times New Roman"/>
          <w:spacing w:val="-3"/>
          <w:szCs w:val="24"/>
        </w:rPr>
        <w:tab/>
        <w:t>Clerk Stamp</w:t>
      </w:r>
    </w:p>
    <w:p w:rsidR="00E45295" w:rsidRPr="0035230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12"/>
        <w:jc w:val="both"/>
        <w:rPr>
          <w:rFonts w:ascii="Times New Roman" w:hAnsi="Times New Roman"/>
          <w:spacing w:val="-3"/>
          <w:szCs w:val="24"/>
        </w:rPr>
      </w:pPr>
      <w:proofErr w:type="gramStart"/>
      <w:r w:rsidRPr="00352300">
        <w:rPr>
          <w:rFonts w:ascii="Times New Roman" w:hAnsi="Times New Roman"/>
          <w:spacing w:val="-3"/>
          <w:szCs w:val="24"/>
        </w:rPr>
        <w:t>FILED, on this date, pursuant to Section 120.52(7), Florida Statutes, with the designated clerk, receipt of which is hereby acknowledged.</w:t>
      </w:r>
      <w:proofErr w:type="gramEnd"/>
    </w:p>
    <w:p w:rsidR="00E45295" w:rsidRPr="0035230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352300">
        <w:rPr>
          <w:rFonts w:ascii="Times New Roman" w:hAnsi="Times New Roman"/>
          <w:spacing w:val="-3"/>
          <w:szCs w:val="24"/>
        </w:rPr>
        <w:tab/>
      </w:r>
      <w:r w:rsidRPr="00352300">
        <w:rPr>
          <w:rFonts w:ascii="Times New Roman" w:hAnsi="Times New Roman"/>
          <w:spacing w:val="-3"/>
          <w:szCs w:val="24"/>
        </w:rPr>
        <w:tab/>
      </w:r>
      <w:r w:rsidRPr="00352300">
        <w:rPr>
          <w:rFonts w:ascii="Times New Roman" w:hAnsi="Times New Roman"/>
          <w:spacing w:val="-3"/>
          <w:szCs w:val="24"/>
        </w:rPr>
        <w:tab/>
      </w:r>
      <w:r w:rsidRPr="00352300">
        <w:rPr>
          <w:rFonts w:ascii="Times New Roman" w:hAnsi="Times New Roman"/>
          <w:spacing w:val="-3"/>
          <w:szCs w:val="24"/>
        </w:rPr>
        <w:tab/>
      </w:r>
      <w:r w:rsidRPr="00352300">
        <w:rPr>
          <w:rFonts w:ascii="Times New Roman" w:hAnsi="Times New Roman"/>
          <w:spacing w:val="-3"/>
          <w:szCs w:val="24"/>
        </w:rPr>
        <w:tab/>
        <w:t xml:space="preserve">     </w:t>
      </w:r>
    </w:p>
    <w:p w:rsidR="00E45295" w:rsidRPr="0035230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45295" w:rsidRPr="00352300" w:rsidRDefault="00E45295" w:rsidP="0096491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660"/>
          <w:tab w:val="left" w:pos="6912"/>
          <w:tab w:val="left" w:pos="7632"/>
        </w:tabs>
        <w:suppressAutoHyphens/>
        <w:jc w:val="both"/>
        <w:rPr>
          <w:rFonts w:ascii="Times New Roman" w:hAnsi="Times New Roman"/>
          <w:spacing w:val="-3"/>
          <w:szCs w:val="24"/>
        </w:rPr>
      </w:pPr>
      <w:r w:rsidRPr="00352300">
        <w:rPr>
          <w:rFonts w:ascii="Times New Roman" w:hAnsi="Times New Roman"/>
          <w:spacing w:val="-3"/>
          <w:szCs w:val="24"/>
        </w:rPr>
        <w:tab/>
      </w:r>
      <w:r w:rsidRPr="00352300">
        <w:rPr>
          <w:rFonts w:ascii="Times New Roman" w:hAnsi="Times New Roman"/>
          <w:spacing w:val="-3"/>
          <w:szCs w:val="24"/>
        </w:rPr>
        <w:tab/>
      </w:r>
      <w:r w:rsidR="00964913" w:rsidRPr="00352300">
        <w:rPr>
          <w:rFonts w:ascii="Times New Roman" w:hAnsi="Times New Roman"/>
          <w:spacing w:val="-3"/>
          <w:szCs w:val="24"/>
        </w:rPr>
        <w:tab/>
      </w:r>
      <w:r w:rsidR="00964913" w:rsidRPr="00352300">
        <w:rPr>
          <w:rFonts w:ascii="Times New Roman" w:hAnsi="Times New Roman"/>
          <w:spacing w:val="-3"/>
          <w:szCs w:val="24"/>
        </w:rPr>
        <w:tab/>
      </w:r>
      <w:r w:rsidR="00964913" w:rsidRPr="00352300">
        <w:rPr>
          <w:rFonts w:ascii="Times New Roman" w:hAnsi="Times New Roman"/>
          <w:spacing w:val="-3"/>
          <w:szCs w:val="24"/>
        </w:rPr>
        <w:tab/>
        <w:t xml:space="preserve">__________________________  </w:t>
      </w:r>
      <w:r w:rsidR="00964913" w:rsidRPr="00352300">
        <w:rPr>
          <w:rFonts w:ascii="Times New Roman" w:hAnsi="Times New Roman"/>
          <w:spacing w:val="-3"/>
          <w:szCs w:val="24"/>
        </w:rPr>
        <w:tab/>
      </w:r>
      <w:r w:rsidRPr="00352300">
        <w:rPr>
          <w:rFonts w:ascii="Times New Roman" w:hAnsi="Times New Roman"/>
          <w:spacing w:val="-3"/>
          <w:szCs w:val="24"/>
        </w:rPr>
        <w:t>_____________</w:t>
      </w:r>
    </w:p>
    <w:p w:rsidR="00E45295" w:rsidRPr="00352300" w:rsidRDefault="00964913" w:rsidP="0096491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660"/>
          <w:tab w:val="left" w:pos="6912"/>
          <w:tab w:val="left" w:pos="7632"/>
        </w:tabs>
        <w:suppressAutoHyphens/>
        <w:jc w:val="both"/>
        <w:rPr>
          <w:rFonts w:ascii="Times New Roman" w:hAnsi="Times New Roman"/>
          <w:spacing w:val="-3"/>
          <w:szCs w:val="24"/>
        </w:rPr>
      </w:pPr>
      <w:r w:rsidRPr="00352300">
        <w:rPr>
          <w:rFonts w:ascii="Times New Roman" w:hAnsi="Times New Roman"/>
          <w:spacing w:val="-3"/>
          <w:szCs w:val="24"/>
        </w:rPr>
        <w:tab/>
      </w:r>
      <w:r w:rsidRPr="00352300">
        <w:rPr>
          <w:rFonts w:ascii="Times New Roman" w:hAnsi="Times New Roman"/>
          <w:spacing w:val="-3"/>
          <w:szCs w:val="24"/>
        </w:rPr>
        <w:tab/>
      </w:r>
      <w:r w:rsidRPr="00352300">
        <w:rPr>
          <w:rFonts w:ascii="Times New Roman" w:hAnsi="Times New Roman"/>
          <w:spacing w:val="-3"/>
          <w:szCs w:val="24"/>
        </w:rPr>
        <w:tab/>
      </w:r>
      <w:r w:rsidRPr="00352300">
        <w:rPr>
          <w:rFonts w:ascii="Times New Roman" w:hAnsi="Times New Roman"/>
          <w:spacing w:val="-3"/>
          <w:szCs w:val="24"/>
        </w:rPr>
        <w:tab/>
      </w:r>
      <w:r w:rsidRPr="00352300">
        <w:rPr>
          <w:rFonts w:ascii="Times New Roman" w:hAnsi="Times New Roman"/>
          <w:spacing w:val="-3"/>
          <w:szCs w:val="24"/>
        </w:rPr>
        <w:tab/>
      </w:r>
      <w:r w:rsidR="00971A18" w:rsidRPr="00352300">
        <w:rPr>
          <w:rFonts w:ascii="Times New Roman" w:hAnsi="Times New Roman"/>
          <w:spacing w:val="-3"/>
          <w:szCs w:val="24"/>
        </w:rPr>
        <w:t>C</w:t>
      </w:r>
      <w:r w:rsidR="00E45295" w:rsidRPr="00352300">
        <w:rPr>
          <w:rFonts w:ascii="Times New Roman" w:hAnsi="Times New Roman"/>
          <w:spacing w:val="-3"/>
          <w:szCs w:val="24"/>
        </w:rPr>
        <w:t xml:space="preserve">lerk                     </w:t>
      </w:r>
      <w:r w:rsidR="00E45295" w:rsidRPr="00352300">
        <w:rPr>
          <w:rFonts w:ascii="Times New Roman" w:hAnsi="Times New Roman"/>
          <w:spacing w:val="-3"/>
          <w:szCs w:val="24"/>
        </w:rPr>
        <w:tab/>
        <w:t xml:space="preserve"> </w:t>
      </w:r>
      <w:r w:rsidR="00E45295" w:rsidRPr="00352300">
        <w:rPr>
          <w:rFonts w:ascii="Times New Roman" w:hAnsi="Times New Roman"/>
          <w:spacing w:val="-3"/>
          <w:szCs w:val="24"/>
        </w:rPr>
        <w:tab/>
        <w:t xml:space="preserve">       </w:t>
      </w:r>
      <w:r w:rsidRPr="00352300">
        <w:rPr>
          <w:rFonts w:ascii="Times New Roman" w:hAnsi="Times New Roman"/>
          <w:spacing w:val="-3"/>
          <w:szCs w:val="24"/>
        </w:rPr>
        <w:tab/>
      </w:r>
      <w:r w:rsidR="00E45295" w:rsidRPr="00352300">
        <w:rPr>
          <w:rFonts w:ascii="Times New Roman" w:hAnsi="Times New Roman"/>
          <w:spacing w:val="-3"/>
          <w:szCs w:val="24"/>
        </w:rPr>
        <w:t>Date</w:t>
      </w:r>
    </w:p>
    <w:p w:rsidR="00392CFE" w:rsidRPr="00352300"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sectPr w:rsidR="00392CFE" w:rsidRPr="00352300" w:rsidSect="00287E37">
          <w:headerReference w:type="default" r:id="rId9"/>
          <w:endnotePr>
            <w:numFmt w:val="decimal"/>
          </w:endnotePr>
          <w:pgSz w:w="12240" w:h="15840"/>
          <w:pgMar w:top="1440" w:right="1440" w:bottom="1440" w:left="1440" w:header="1440" w:footer="1440" w:gutter="0"/>
          <w:cols w:space="720"/>
          <w:noEndnote/>
        </w:sectPr>
      </w:pPr>
    </w:p>
    <w:p w:rsidR="00392CFE" w:rsidRPr="00352300"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352300"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352300"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352300"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352300"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732CF" w:rsidRPr="00352300" w:rsidRDefault="001732C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B3EEE" w:rsidRPr="00352300" w:rsidRDefault="009B3EE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tbl>
      <w:tblPr>
        <w:tblW w:w="10566" w:type="dxa"/>
        <w:tblLook w:val="0000" w:firstRow="0" w:lastRow="0" w:firstColumn="0" w:lastColumn="0" w:noHBand="0" w:noVBand="0"/>
      </w:tblPr>
      <w:tblGrid>
        <w:gridCol w:w="5328"/>
        <w:gridCol w:w="5238"/>
      </w:tblGrid>
      <w:tr w:rsidR="00392CFE" w:rsidRPr="00352300" w:rsidTr="00430B2D">
        <w:tc>
          <w:tcPr>
            <w:tcW w:w="5328" w:type="dxa"/>
          </w:tcPr>
          <w:p w:rsidR="00392CFE" w:rsidRPr="00352300"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352300">
              <w:rPr>
                <w:rFonts w:ascii="Times New Roman" w:hAnsi="Times New Roman"/>
                <w:spacing w:val="-3"/>
                <w:szCs w:val="24"/>
              </w:rPr>
              <w:t>PERMITTEE:</w:t>
            </w:r>
          </w:p>
        </w:tc>
        <w:tc>
          <w:tcPr>
            <w:tcW w:w="5238" w:type="dxa"/>
          </w:tcPr>
          <w:p w:rsidR="00392CFE" w:rsidRPr="00352300"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352300">
              <w:rPr>
                <w:rFonts w:ascii="Times New Roman" w:hAnsi="Times New Roman"/>
                <w:spacing w:val="-3"/>
                <w:szCs w:val="24"/>
              </w:rPr>
              <w:t>PERMIT/CERTIFICATION</w:t>
            </w:r>
            <w:r w:rsidR="00964913" w:rsidRPr="00352300">
              <w:rPr>
                <w:rFonts w:ascii="Times New Roman" w:hAnsi="Times New Roman"/>
                <w:spacing w:val="-3"/>
                <w:szCs w:val="24"/>
              </w:rPr>
              <w:t>:</w:t>
            </w:r>
          </w:p>
        </w:tc>
      </w:tr>
      <w:tr w:rsidR="00392CFE" w:rsidRPr="00352300" w:rsidTr="00430B2D">
        <w:tc>
          <w:tcPr>
            <w:tcW w:w="5328" w:type="dxa"/>
          </w:tcPr>
          <w:p w:rsidR="00964913" w:rsidRPr="00352300" w:rsidRDefault="00964913" w:rsidP="00964913">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352300">
              <w:rPr>
                <w:rFonts w:ascii="Times New Roman" w:hAnsi="Times New Roman"/>
                <w:spacing w:val="-3"/>
                <w:szCs w:val="24"/>
              </w:rPr>
              <w:t>Mr. Robert B. Hughes</w:t>
            </w:r>
          </w:p>
          <w:p w:rsidR="00964913" w:rsidRPr="00352300" w:rsidRDefault="00964913" w:rsidP="00964913">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352300">
              <w:rPr>
                <w:rFonts w:ascii="Times New Roman" w:hAnsi="Times New Roman"/>
                <w:spacing w:val="-3"/>
                <w:szCs w:val="24"/>
              </w:rPr>
              <w:t>Director, 6</w:t>
            </w:r>
            <w:r w:rsidRPr="00352300">
              <w:rPr>
                <w:rFonts w:ascii="Times New Roman" w:hAnsi="Times New Roman"/>
                <w:spacing w:val="-3"/>
                <w:szCs w:val="24"/>
                <w:vertAlign w:val="superscript"/>
              </w:rPr>
              <w:t>th</w:t>
            </w:r>
            <w:r w:rsidRPr="00352300">
              <w:rPr>
                <w:rFonts w:ascii="Times New Roman" w:hAnsi="Times New Roman"/>
                <w:spacing w:val="-3"/>
                <w:szCs w:val="24"/>
              </w:rPr>
              <w:t xml:space="preserve"> Civil Engineer Squadron</w:t>
            </w:r>
          </w:p>
          <w:p w:rsidR="00964913" w:rsidRPr="00352300" w:rsidRDefault="00964913" w:rsidP="00964913">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352300">
              <w:rPr>
                <w:rFonts w:ascii="Times New Roman" w:hAnsi="Times New Roman"/>
                <w:spacing w:val="-3"/>
                <w:szCs w:val="24"/>
              </w:rPr>
              <w:t>MacDill AFB</w:t>
            </w:r>
          </w:p>
          <w:p w:rsidR="00964913" w:rsidRPr="00352300" w:rsidRDefault="00964913" w:rsidP="00964913">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352300">
              <w:rPr>
                <w:rFonts w:ascii="Times New Roman" w:hAnsi="Times New Roman"/>
                <w:spacing w:val="-3"/>
                <w:szCs w:val="24"/>
              </w:rPr>
              <w:t>7621 Hillsborough Loop Drive</w:t>
            </w:r>
          </w:p>
          <w:p w:rsidR="00392CFE" w:rsidRPr="00352300" w:rsidRDefault="00964913" w:rsidP="00964913">
            <w:pPr>
              <w:pStyle w:val="EndnoteText"/>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pPr>
            <w:r w:rsidRPr="00352300">
              <w:rPr>
                <w:rFonts w:ascii="Times New Roman" w:hAnsi="Times New Roman"/>
                <w:spacing w:val="-3"/>
                <w:szCs w:val="24"/>
              </w:rPr>
              <w:t>Tampa, FL 33621</w:t>
            </w:r>
            <w:r w:rsidR="00BA52C5" w:rsidRPr="00352300">
              <w:rPr>
                <w:rFonts w:ascii="Times New Roman" w:hAnsi="Times New Roman"/>
                <w:spacing w:val="-3"/>
                <w:szCs w:val="24"/>
              </w:rPr>
              <w:t xml:space="preserve">                            </w:t>
            </w:r>
          </w:p>
        </w:tc>
        <w:tc>
          <w:tcPr>
            <w:tcW w:w="5238" w:type="dxa"/>
          </w:tcPr>
          <w:p w:rsidR="00392CFE" w:rsidRPr="00352300" w:rsidRDefault="004C1B4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pPr>
            <w:r w:rsidRPr="00352300">
              <w:rPr>
                <w:rFonts w:ascii="Times New Roman" w:hAnsi="Times New Roman"/>
                <w:spacing w:val="-3"/>
                <w:szCs w:val="24"/>
              </w:rPr>
              <w:t>Permit No.:</w:t>
            </w:r>
            <w:r w:rsidR="00964913" w:rsidRPr="00352300">
              <w:rPr>
                <w:rFonts w:ascii="Times New Roman" w:hAnsi="Times New Roman"/>
                <w:spacing w:val="-3"/>
                <w:szCs w:val="24"/>
              </w:rPr>
              <w:t xml:space="preserve"> </w:t>
            </w:r>
            <w:r w:rsidRPr="00352300">
              <w:rPr>
                <w:rFonts w:ascii="Times New Roman" w:hAnsi="Times New Roman"/>
                <w:spacing w:val="-3"/>
                <w:szCs w:val="24"/>
              </w:rPr>
              <w:t xml:space="preserve"> </w:t>
            </w:r>
            <w:r w:rsidR="0058415E" w:rsidRPr="00352300">
              <w:rPr>
                <w:rFonts w:ascii="Times New Roman" w:hAnsi="Times New Roman"/>
                <w:spacing w:val="-3"/>
                <w:szCs w:val="24"/>
              </w:rPr>
              <w:t>0570141</w:t>
            </w:r>
            <w:r w:rsidRPr="00352300">
              <w:rPr>
                <w:rFonts w:ascii="Times New Roman" w:hAnsi="Times New Roman"/>
                <w:spacing w:val="-3"/>
                <w:szCs w:val="24"/>
              </w:rPr>
              <w:t>-</w:t>
            </w:r>
            <w:r w:rsidR="0058415E" w:rsidRPr="00352300">
              <w:rPr>
                <w:rFonts w:ascii="Times New Roman" w:hAnsi="Times New Roman"/>
                <w:spacing w:val="-3"/>
                <w:szCs w:val="24"/>
              </w:rPr>
              <w:t>0</w:t>
            </w:r>
            <w:r w:rsidR="00BA52C5" w:rsidRPr="00352300">
              <w:rPr>
                <w:rFonts w:ascii="Times New Roman" w:hAnsi="Times New Roman"/>
                <w:spacing w:val="-3"/>
                <w:szCs w:val="24"/>
              </w:rPr>
              <w:t>1</w:t>
            </w:r>
            <w:r w:rsidR="00964913" w:rsidRPr="00352300">
              <w:rPr>
                <w:rFonts w:ascii="Times New Roman" w:hAnsi="Times New Roman"/>
                <w:spacing w:val="-3"/>
                <w:szCs w:val="24"/>
              </w:rPr>
              <w:t>1</w:t>
            </w:r>
            <w:r w:rsidR="0058415E" w:rsidRPr="00352300">
              <w:rPr>
                <w:rFonts w:ascii="Times New Roman" w:hAnsi="Times New Roman"/>
                <w:spacing w:val="-3"/>
                <w:szCs w:val="24"/>
              </w:rPr>
              <w:t>-AC</w:t>
            </w:r>
            <w:r w:rsidR="00392CFE" w:rsidRPr="00352300">
              <w:rPr>
                <w:rFonts w:ascii="Times New Roman" w:hAnsi="Times New Roman"/>
                <w:spacing w:val="-3"/>
                <w:szCs w:val="24"/>
              </w:rPr>
              <w:t xml:space="preserve"> </w:t>
            </w:r>
          </w:p>
          <w:p w:rsidR="00392CFE" w:rsidRPr="00352300" w:rsidRDefault="00392CFE" w:rsidP="00430B2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42" w:hanging="342"/>
              <w:rPr>
                <w:rFonts w:ascii="Times New Roman" w:hAnsi="Times New Roman"/>
                <w:spacing w:val="-3"/>
                <w:szCs w:val="24"/>
              </w:rPr>
            </w:pPr>
            <w:r w:rsidRPr="00352300">
              <w:rPr>
                <w:rFonts w:ascii="Times New Roman" w:hAnsi="Times New Roman"/>
                <w:spacing w:val="-3"/>
                <w:szCs w:val="24"/>
              </w:rPr>
              <w:t xml:space="preserve">County: </w:t>
            </w:r>
            <w:r w:rsidR="00964913" w:rsidRPr="00352300">
              <w:rPr>
                <w:rFonts w:ascii="Times New Roman" w:hAnsi="Times New Roman"/>
                <w:spacing w:val="-3"/>
                <w:szCs w:val="24"/>
              </w:rPr>
              <w:t xml:space="preserve"> </w:t>
            </w:r>
            <w:r w:rsidRPr="00352300">
              <w:rPr>
                <w:rFonts w:ascii="Times New Roman" w:hAnsi="Times New Roman"/>
                <w:spacing w:val="-3"/>
                <w:szCs w:val="24"/>
              </w:rPr>
              <w:t xml:space="preserve">Hillsborough </w:t>
            </w:r>
          </w:p>
          <w:p w:rsidR="00392CFE" w:rsidRPr="00352300"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pPr>
            <w:r w:rsidRPr="00352300">
              <w:rPr>
                <w:rFonts w:ascii="Times New Roman" w:hAnsi="Times New Roman"/>
                <w:spacing w:val="-3"/>
                <w:szCs w:val="24"/>
              </w:rPr>
              <w:t xml:space="preserve">Expiration Date: </w:t>
            </w:r>
            <w:r w:rsidR="00E4703B" w:rsidRPr="00352300">
              <w:rPr>
                <w:rFonts w:ascii="Times New Roman" w:hAnsi="Times New Roman"/>
                <w:spacing w:val="-3"/>
                <w:szCs w:val="24"/>
              </w:rPr>
              <w:t xml:space="preserve"> </w:t>
            </w:r>
            <w:r w:rsidR="00BA52C5" w:rsidRPr="00352300">
              <w:rPr>
                <w:rFonts w:ascii="Times New Roman" w:hAnsi="Times New Roman"/>
                <w:spacing w:val="-3"/>
                <w:szCs w:val="24"/>
              </w:rPr>
              <w:t xml:space="preserve">May </w:t>
            </w:r>
            <w:r w:rsidR="00964913" w:rsidRPr="00352300">
              <w:rPr>
                <w:rFonts w:ascii="Times New Roman" w:hAnsi="Times New Roman"/>
                <w:spacing w:val="-3"/>
                <w:szCs w:val="24"/>
              </w:rPr>
              <w:t>6</w:t>
            </w:r>
            <w:r w:rsidR="00BA52C5" w:rsidRPr="00352300">
              <w:rPr>
                <w:rFonts w:ascii="Times New Roman" w:hAnsi="Times New Roman"/>
                <w:spacing w:val="-3"/>
                <w:szCs w:val="24"/>
              </w:rPr>
              <w:t>, 201</w:t>
            </w:r>
            <w:r w:rsidR="00964913" w:rsidRPr="00352300">
              <w:rPr>
                <w:rFonts w:ascii="Times New Roman" w:hAnsi="Times New Roman"/>
                <w:spacing w:val="-3"/>
                <w:szCs w:val="24"/>
              </w:rPr>
              <w:t>5</w:t>
            </w:r>
          </w:p>
          <w:p w:rsidR="00392CFE" w:rsidRPr="00352300" w:rsidRDefault="00392CFE" w:rsidP="0096491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pPr>
            <w:r w:rsidRPr="00352300">
              <w:rPr>
                <w:rFonts w:ascii="Times New Roman" w:hAnsi="Times New Roman"/>
                <w:spacing w:val="-3"/>
                <w:szCs w:val="24"/>
              </w:rPr>
              <w:t>Project:</w:t>
            </w:r>
            <w:r w:rsidR="00BA52C5" w:rsidRPr="00352300">
              <w:rPr>
                <w:rFonts w:ascii="Times New Roman" w:hAnsi="Times New Roman"/>
                <w:spacing w:val="-3"/>
                <w:szCs w:val="24"/>
              </w:rPr>
              <w:t xml:space="preserve"> </w:t>
            </w:r>
            <w:r w:rsidR="00964913" w:rsidRPr="00352300">
              <w:rPr>
                <w:rFonts w:ascii="Times New Roman" w:hAnsi="Times New Roman"/>
                <w:spacing w:val="-3"/>
                <w:szCs w:val="24"/>
              </w:rPr>
              <w:t xml:space="preserve"> Install New Stationary Fire Pump</w:t>
            </w:r>
          </w:p>
        </w:tc>
      </w:tr>
    </w:tbl>
    <w:p w:rsidR="00392CFE" w:rsidRPr="00352300"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352300"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352300">
        <w:rPr>
          <w:rFonts w:ascii="Times New Roman" w:hAnsi="Times New Roman"/>
          <w:spacing w:val="-3"/>
          <w:szCs w:val="24"/>
        </w:rPr>
        <w:t>This permit is issued under the provisions of Chapter 403, Florida Statutes, and Florida Administrative Code Rules 62-204, 62-210, 62-212, 62-296, 62-297, and 62-4.  The above named permittee is hereby authorized to perform the work or operate the facility shown on the application and approved drawing(s), plans, and other documents, attached hereto or on file with the EPC and made a part hereof and specifically described as follows:</w:t>
      </w:r>
    </w:p>
    <w:p w:rsidR="00964913" w:rsidRPr="00352300" w:rsidRDefault="00964913">
      <w:pPr>
        <w:tabs>
          <w:tab w:val="left" w:pos="-1080"/>
          <w:tab w:val="left" w:pos="-360"/>
          <w:tab w:val="left" w:pos="1260"/>
          <w:tab w:val="left" w:pos="1872"/>
          <w:tab w:val="left" w:pos="2592"/>
          <w:tab w:val="left" w:pos="3312"/>
          <w:tab w:val="left" w:pos="4032"/>
          <w:tab w:val="left" w:pos="4752"/>
          <w:tab w:val="left" w:pos="5472"/>
          <w:tab w:val="left" w:pos="6192"/>
        </w:tabs>
        <w:suppressAutoHyphens/>
        <w:jc w:val="both"/>
        <w:rPr>
          <w:rFonts w:ascii="Times New Roman" w:hAnsi="Times New Roman"/>
          <w:spacing w:val="-3"/>
          <w:sz w:val="23"/>
          <w:szCs w:val="23"/>
        </w:rPr>
      </w:pPr>
    </w:p>
    <w:p w:rsidR="00392CFE" w:rsidRPr="00352300" w:rsidRDefault="00964913">
      <w:pPr>
        <w:tabs>
          <w:tab w:val="left" w:pos="-1080"/>
          <w:tab w:val="left" w:pos="-360"/>
          <w:tab w:val="left" w:pos="12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352300">
        <w:rPr>
          <w:rFonts w:ascii="Times New Roman" w:hAnsi="Times New Roman"/>
          <w:spacing w:val="-3"/>
          <w:szCs w:val="24"/>
        </w:rPr>
        <w:t>This Air Construction Permit is for MacDill AFB to install a new diesel-fired emergency fire pump engine at the new Joint Special Operations University (JSOU), Building No. 520.  The new model year 2013 fire pump engine will be a maximum of approximately 118 HP and will be subject to 40 CFR 60, Subpart IIII (</w:t>
      </w:r>
      <w:r w:rsidRPr="00352300">
        <w:rPr>
          <w:rFonts w:ascii="Times New Roman" w:hAnsi="Times New Roman"/>
          <w:i/>
          <w:spacing w:val="-3"/>
          <w:szCs w:val="24"/>
        </w:rPr>
        <w:t>Standards of Performance for Stationary Compression Ignition Internal Combustion Engines</w:t>
      </w:r>
      <w:r w:rsidRPr="00352300">
        <w:rPr>
          <w:rFonts w:ascii="Times New Roman" w:hAnsi="Times New Roman"/>
          <w:spacing w:val="-3"/>
          <w:szCs w:val="24"/>
        </w:rPr>
        <w:t xml:space="preserve">).  The anticipated fire pump will be a Clark Fire Pump (Model No. </w:t>
      </w:r>
      <w:proofErr w:type="gramStart"/>
      <w:r w:rsidRPr="00352300">
        <w:rPr>
          <w:rFonts w:ascii="Times New Roman" w:hAnsi="Times New Roman"/>
          <w:spacing w:val="-3"/>
          <w:szCs w:val="24"/>
        </w:rPr>
        <w:t>JU4H-UFAD5G) with a 118 HP John Deere 4045 Series Power Tech Engine (Model No. 4045HFC28C)</w:t>
      </w:r>
      <w:r w:rsidR="00982A7B" w:rsidRPr="00352300">
        <w:rPr>
          <w:rFonts w:ascii="Times New Roman" w:hAnsi="Times New Roman"/>
          <w:spacing w:val="-3"/>
          <w:szCs w:val="24"/>
        </w:rPr>
        <w:t>, or equivalent.</w:t>
      </w:r>
      <w:proofErr w:type="gramEnd"/>
    </w:p>
    <w:p w:rsidR="00964913" w:rsidRPr="00352300" w:rsidRDefault="00964913" w:rsidP="00687304">
      <w:pPr>
        <w:tabs>
          <w:tab w:val="left" w:pos="-1080"/>
          <w:tab w:val="left" w:pos="-360"/>
          <w:tab w:val="left" w:pos="12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687304" w:rsidRPr="00352300" w:rsidRDefault="00AF6049" w:rsidP="00687304">
      <w:pPr>
        <w:tabs>
          <w:tab w:val="left" w:pos="-1080"/>
          <w:tab w:val="left" w:pos="-360"/>
          <w:tab w:val="left" w:pos="12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352300">
        <w:rPr>
          <w:rFonts w:ascii="Times New Roman" w:hAnsi="Times New Roman"/>
          <w:spacing w:val="-3"/>
          <w:szCs w:val="24"/>
        </w:rPr>
        <w:t xml:space="preserve">Since MacDill is purchasing an engine certified by the manufacturer, </w:t>
      </w:r>
      <w:r w:rsidR="00687304" w:rsidRPr="00352300">
        <w:rPr>
          <w:rFonts w:ascii="Times New Roman" w:hAnsi="Times New Roman"/>
          <w:spacing w:val="-3"/>
          <w:szCs w:val="24"/>
        </w:rPr>
        <w:t>no additional emissions testing is required due to the fact that MacDill AFB maintains manufacturer’s emissions certifications for all stationary internal combusti</w:t>
      </w:r>
      <w:r w:rsidR="009637FE" w:rsidRPr="00352300">
        <w:rPr>
          <w:rFonts w:ascii="Times New Roman" w:hAnsi="Times New Roman"/>
          <w:spacing w:val="-3"/>
          <w:szCs w:val="24"/>
        </w:rPr>
        <w:t>on engines, as required under 40 CFR 60, Subpart IIII (</w:t>
      </w:r>
      <w:r w:rsidR="009637FE" w:rsidRPr="00352300">
        <w:rPr>
          <w:rFonts w:ascii="Times New Roman" w:hAnsi="Times New Roman"/>
          <w:i/>
          <w:spacing w:val="-3"/>
          <w:szCs w:val="24"/>
        </w:rPr>
        <w:t>Standards of Performance for Stationary Compression Ignition Internal Combustion Engines</w:t>
      </w:r>
      <w:r w:rsidR="009637FE" w:rsidRPr="00352300">
        <w:rPr>
          <w:rFonts w:ascii="Times New Roman" w:hAnsi="Times New Roman"/>
          <w:spacing w:val="-3"/>
          <w:szCs w:val="24"/>
        </w:rPr>
        <w:t>)</w:t>
      </w:r>
      <w:r w:rsidR="00687304" w:rsidRPr="00352300">
        <w:rPr>
          <w:rFonts w:ascii="Times New Roman" w:hAnsi="Times New Roman"/>
          <w:spacing w:val="-3"/>
          <w:szCs w:val="24"/>
        </w:rPr>
        <w:t xml:space="preserve">.  </w:t>
      </w:r>
    </w:p>
    <w:p w:rsidR="00687304" w:rsidRPr="00352300" w:rsidRDefault="00687304" w:rsidP="00687304">
      <w:pPr>
        <w:tabs>
          <w:tab w:val="left" w:pos="-1080"/>
          <w:tab w:val="left" w:pos="-360"/>
          <w:tab w:val="left" w:pos="12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317600" w:rsidRPr="00352300" w:rsidRDefault="00E4703B" w:rsidP="0031760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r w:rsidRPr="00352300">
        <w:rPr>
          <w:rFonts w:ascii="Times New Roman" w:hAnsi="Times New Roman"/>
          <w:spacing w:val="-3"/>
          <w:szCs w:val="24"/>
        </w:rPr>
        <w:t>The emissions sources at MacDill AFB are predominantly emergency internal combustion engines and generators, with a total of 7</w:t>
      </w:r>
      <w:r w:rsidR="00AF6049" w:rsidRPr="00352300">
        <w:rPr>
          <w:rFonts w:ascii="Times New Roman" w:hAnsi="Times New Roman"/>
          <w:spacing w:val="-3"/>
          <w:szCs w:val="24"/>
        </w:rPr>
        <w:t>6</w:t>
      </w:r>
      <w:r w:rsidRPr="00352300">
        <w:rPr>
          <w:rFonts w:ascii="Times New Roman" w:hAnsi="Times New Roman"/>
          <w:spacing w:val="-3"/>
          <w:szCs w:val="24"/>
        </w:rPr>
        <w:t xml:space="preserve"> units, as well as multiple exempt sources such as natural gas-fired external combustion heating units, fuel storage tanks, parts washers, woodworking activities, </w:t>
      </w:r>
      <w:proofErr w:type="gramStart"/>
      <w:r w:rsidRPr="00352300">
        <w:rPr>
          <w:rFonts w:ascii="Times New Roman" w:hAnsi="Times New Roman"/>
          <w:spacing w:val="-3"/>
          <w:szCs w:val="24"/>
        </w:rPr>
        <w:t>painting</w:t>
      </w:r>
      <w:proofErr w:type="gramEnd"/>
      <w:r w:rsidRPr="00352300">
        <w:rPr>
          <w:rFonts w:ascii="Times New Roman" w:hAnsi="Times New Roman"/>
          <w:spacing w:val="-3"/>
          <w:szCs w:val="24"/>
        </w:rPr>
        <w:t xml:space="preserve"> and enclosed blasting operations, wa</w:t>
      </w:r>
      <w:r w:rsidR="00AF6049" w:rsidRPr="00352300">
        <w:rPr>
          <w:rFonts w:ascii="Times New Roman" w:hAnsi="Times New Roman"/>
          <w:spacing w:val="-3"/>
          <w:szCs w:val="24"/>
        </w:rPr>
        <w:t>stewater treatment plant, etc.</w:t>
      </w:r>
      <w:r w:rsidR="00317600" w:rsidRPr="00352300">
        <w:rPr>
          <w:rFonts w:ascii="Times New Roman" w:hAnsi="Times New Roman"/>
          <w:szCs w:val="24"/>
        </w:rPr>
        <w:t xml:space="preserve">  The e</w:t>
      </w:r>
      <w:r w:rsidR="00317600" w:rsidRPr="00352300">
        <w:rPr>
          <w:rFonts w:ascii="Times New Roman" w:hAnsi="Times New Roman"/>
          <w:spacing w:val="-3"/>
          <w:szCs w:val="24"/>
        </w:rPr>
        <w:t>missions from the emergency engines are limited by the firing of Ultra-Low Sulfur Diesel (ULSD) fuel and by limiting their operation for maintenance and testing to 100 hours per year.</w:t>
      </w:r>
      <w:r w:rsidR="00317600" w:rsidRPr="00352300">
        <w:rPr>
          <w:rFonts w:ascii="Times New Roman" w:hAnsi="Times New Roman"/>
          <w:szCs w:val="24"/>
        </w:rPr>
        <w:t xml:space="preserve">  The facility-wide NO</w:t>
      </w:r>
      <w:r w:rsidR="00317600" w:rsidRPr="00352300">
        <w:rPr>
          <w:rFonts w:ascii="Times New Roman" w:hAnsi="Times New Roman"/>
          <w:szCs w:val="24"/>
          <w:vertAlign w:val="subscript"/>
        </w:rPr>
        <w:t>X</w:t>
      </w:r>
      <w:r w:rsidR="00317600" w:rsidRPr="00352300">
        <w:rPr>
          <w:rFonts w:ascii="Times New Roman" w:hAnsi="Times New Roman"/>
          <w:szCs w:val="24"/>
        </w:rPr>
        <w:t xml:space="preserve"> PTE, including the exempt external combustion heating units, is 86.1 tons per year.</w:t>
      </w:r>
    </w:p>
    <w:p w:rsidR="00317600" w:rsidRPr="00352300" w:rsidRDefault="00317600" w:rsidP="007235B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7235B2" w:rsidRPr="00352300" w:rsidRDefault="007235B2" w:rsidP="007235B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352300">
        <w:rPr>
          <w:rFonts w:ascii="Times New Roman" w:hAnsi="Times New Roman"/>
          <w:spacing w:val="-3"/>
          <w:szCs w:val="24"/>
        </w:rPr>
        <w:t xml:space="preserve">Location:  </w:t>
      </w:r>
      <w:r w:rsidR="003B5242" w:rsidRPr="00352300">
        <w:rPr>
          <w:rFonts w:ascii="Times New Roman" w:hAnsi="Times New Roman"/>
          <w:spacing w:val="-3"/>
          <w:szCs w:val="24"/>
        </w:rPr>
        <w:t>8208 Hangar Loop Drive</w:t>
      </w:r>
      <w:r w:rsidRPr="00352300">
        <w:rPr>
          <w:rFonts w:ascii="Times New Roman" w:hAnsi="Times New Roman"/>
          <w:spacing w:val="-3"/>
          <w:szCs w:val="24"/>
        </w:rPr>
        <w:t>, Tampa</w:t>
      </w:r>
    </w:p>
    <w:p w:rsidR="007235B2" w:rsidRPr="00352300" w:rsidRDefault="007235B2" w:rsidP="007235B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2A2DC8" w:rsidRDefault="00713A22" w:rsidP="00B3146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240"/>
        <w:jc w:val="both"/>
        <w:rPr>
          <w:rFonts w:ascii="Times New Roman" w:hAnsi="Times New Roman"/>
          <w:spacing w:val="-3"/>
          <w:szCs w:val="24"/>
        </w:rPr>
      </w:pPr>
      <w:r w:rsidRPr="00352300">
        <w:rPr>
          <w:rFonts w:ascii="Times New Roman" w:hAnsi="Times New Roman"/>
          <w:spacing w:val="-3"/>
          <w:szCs w:val="24"/>
        </w:rPr>
        <w:t xml:space="preserve">UTM:  </w:t>
      </w:r>
      <w:r w:rsidR="003B5242" w:rsidRPr="00352300">
        <w:rPr>
          <w:rFonts w:ascii="Times New Roman" w:hAnsi="Times New Roman"/>
          <w:szCs w:val="24"/>
        </w:rPr>
        <w:t xml:space="preserve">17-353.50 </w:t>
      </w:r>
      <w:proofErr w:type="gramStart"/>
      <w:r w:rsidR="003B5242" w:rsidRPr="00352300">
        <w:rPr>
          <w:rFonts w:ascii="Times New Roman" w:hAnsi="Times New Roman"/>
          <w:szCs w:val="24"/>
        </w:rPr>
        <w:t>E</w:t>
      </w:r>
      <w:r w:rsidRPr="00352300">
        <w:rPr>
          <w:rFonts w:ascii="Times New Roman" w:hAnsi="Times New Roman"/>
          <w:spacing w:val="-3"/>
          <w:szCs w:val="24"/>
        </w:rPr>
        <w:t xml:space="preserve">  </w:t>
      </w:r>
      <w:r w:rsidR="003B5242" w:rsidRPr="00352300">
        <w:rPr>
          <w:rFonts w:ascii="Times New Roman" w:hAnsi="Times New Roman"/>
          <w:szCs w:val="24"/>
        </w:rPr>
        <w:t>3081.5</w:t>
      </w:r>
      <w:proofErr w:type="gramEnd"/>
      <w:r w:rsidR="003B5242" w:rsidRPr="00352300">
        <w:rPr>
          <w:rFonts w:ascii="Times New Roman" w:hAnsi="Times New Roman"/>
          <w:szCs w:val="24"/>
        </w:rPr>
        <w:t xml:space="preserve"> N</w:t>
      </w:r>
      <w:r w:rsidR="003B5242" w:rsidRPr="00352300">
        <w:rPr>
          <w:rFonts w:ascii="Times New Roman" w:hAnsi="Times New Roman"/>
          <w:spacing w:val="-3"/>
          <w:szCs w:val="24"/>
        </w:rPr>
        <w:t xml:space="preserve">    </w:t>
      </w:r>
      <w:proofErr w:type="spellStart"/>
      <w:r w:rsidR="003B5242" w:rsidRPr="00352300">
        <w:rPr>
          <w:rFonts w:ascii="Times New Roman" w:hAnsi="Times New Roman"/>
          <w:spacing w:val="-3"/>
          <w:szCs w:val="24"/>
        </w:rPr>
        <w:t>NEDS</w:t>
      </w:r>
      <w:proofErr w:type="spellEnd"/>
      <w:r w:rsidR="003B5242" w:rsidRPr="00352300">
        <w:rPr>
          <w:rFonts w:ascii="Times New Roman" w:hAnsi="Times New Roman"/>
          <w:spacing w:val="-3"/>
          <w:szCs w:val="24"/>
        </w:rPr>
        <w:t xml:space="preserve"> NO: 0141</w:t>
      </w:r>
    </w:p>
    <w:p w:rsidR="002A2DC8" w:rsidRDefault="002A2DC8" w:rsidP="00B3146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240"/>
        <w:jc w:val="both"/>
        <w:rPr>
          <w:rFonts w:ascii="Times New Roman" w:hAnsi="Times New Roman"/>
          <w:spacing w:val="-3"/>
          <w:szCs w:val="24"/>
        </w:rPr>
        <w:sectPr w:rsidR="002A2DC8" w:rsidSect="00A43F3C">
          <w:footerReference w:type="default" r:id="rId10"/>
          <w:endnotePr>
            <w:numFmt w:val="decimal"/>
          </w:endnotePr>
          <w:pgSz w:w="12240" w:h="15840"/>
          <w:pgMar w:top="1440" w:right="1440" w:bottom="1800" w:left="1440" w:header="1440" w:footer="1440" w:gutter="0"/>
          <w:pgNumType w:start="1"/>
          <w:cols w:space="720"/>
          <w:noEndnote/>
        </w:sectPr>
      </w:pPr>
    </w:p>
    <w:tbl>
      <w:tblPr>
        <w:tblW w:w="10620" w:type="dxa"/>
        <w:tblInd w:w="-432" w:type="dxa"/>
        <w:tblLayout w:type="fixed"/>
        <w:tblLook w:val="04A0" w:firstRow="1" w:lastRow="0" w:firstColumn="1" w:lastColumn="0" w:noHBand="0" w:noVBand="1"/>
      </w:tblPr>
      <w:tblGrid>
        <w:gridCol w:w="1080"/>
        <w:gridCol w:w="1080"/>
        <w:gridCol w:w="2340"/>
        <w:gridCol w:w="990"/>
        <w:gridCol w:w="1620"/>
        <w:gridCol w:w="1800"/>
        <w:gridCol w:w="900"/>
        <w:gridCol w:w="810"/>
      </w:tblGrid>
      <w:tr w:rsidR="000F1250" w:rsidRPr="00352300" w:rsidTr="00C10A2E">
        <w:trPr>
          <w:trHeight w:val="521"/>
        </w:trPr>
        <w:tc>
          <w:tcPr>
            <w:tcW w:w="2160" w:type="dxa"/>
            <w:gridSpan w:val="2"/>
            <w:tcBorders>
              <w:top w:val="single" w:sz="4" w:space="0" w:color="auto"/>
              <w:left w:val="single" w:sz="4" w:space="0" w:color="auto"/>
              <w:bottom w:val="single" w:sz="4" w:space="0" w:color="auto"/>
              <w:right w:val="single" w:sz="4" w:space="0" w:color="auto"/>
            </w:tcBorders>
            <w:vAlign w:val="center"/>
          </w:tcPr>
          <w:p w:rsidR="000F1250" w:rsidRPr="00352300" w:rsidRDefault="000F1250" w:rsidP="000F1250">
            <w:pPr>
              <w:tabs>
                <w:tab w:val="left" w:pos="-1080"/>
                <w:tab w:val="left" w:pos="-360"/>
                <w:tab w:val="left" w:pos="720"/>
                <w:tab w:val="left" w:pos="1152"/>
                <w:tab w:val="left" w:pos="1594"/>
              </w:tabs>
              <w:suppressAutoHyphens/>
              <w:rPr>
                <w:rFonts w:ascii="Times New Roman" w:hAnsi="Times New Roman"/>
                <w:b/>
                <w:szCs w:val="24"/>
              </w:rPr>
            </w:pPr>
            <w:r w:rsidRPr="00352300">
              <w:rPr>
                <w:rFonts w:ascii="Times New Roman" w:hAnsi="Times New Roman"/>
                <w:b/>
                <w:spacing w:val="-3"/>
                <w:szCs w:val="24"/>
              </w:rPr>
              <w:lastRenderedPageBreak/>
              <w:t>EU ID No. 016</w:t>
            </w:r>
          </w:p>
        </w:tc>
        <w:tc>
          <w:tcPr>
            <w:tcW w:w="8460" w:type="dxa"/>
            <w:gridSpan w:val="6"/>
            <w:tcBorders>
              <w:top w:val="single" w:sz="4" w:space="0" w:color="auto"/>
              <w:left w:val="single" w:sz="4" w:space="0" w:color="auto"/>
              <w:bottom w:val="single" w:sz="4" w:space="0" w:color="auto"/>
              <w:right w:val="single" w:sz="4" w:space="0" w:color="auto"/>
            </w:tcBorders>
            <w:vAlign w:val="center"/>
          </w:tcPr>
          <w:p w:rsidR="000F1250" w:rsidRPr="00352300" w:rsidRDefault="000F1250" w:rsidP="000F1250">
            <w:pPr>
              <w:tabs>
                <w:tab w:val="left" w:pos="-1080"/>
                <w:tab w:val="left" w:pos="-360"/>
                <w:tab w:val="left" w:pos="720"/>
                <w:tab w:val="left" w:pos="1152"/>
                <w:tab w:val="left" w:pos="1594"/>
              </w:tabs>
              <w:suppressAutoHyphens/>
              <w:rPr>
                <w:rFonts w:ascii="Times New Roman" w:hAnsi="Times New Roman"/>
                <w:szCs w:val="24"/>
              </w:rPr>
            </w:pPr>
            <w:r w:rsidRPr="00352300">
              <w:rPr>
                <w:rFonts w:ascii="Times New Roman" w:hAnsi="Times New Roman"/>
                <w:szCs w:val="24"/>
              </w:rPr>
              <w:t xml:space="preserve">Stationary Emergency Compression Ignition Internal Combustion Engines (CI ICE) </w:t>
            </w:r>
          </w:p>
          <w:p w:rsidR="000F1250" w:rsidRPr="00352300" w:rsidRDefault="000F1250" w:rsidP="000F1250">
            <w:pPr>
              <w:tabs>
                <w:tab w:val="left" w:pos="-1080"/>
                <w:tab w:val="left" w:pos="-360"/>
                <w:tab w:val="left" w:pos="720"/>
                <w:tab w:val="left" w:pos="1152"/>
                <w:tab w:val="left" w:pos="1594"/>
              </w:tabs>
              <w:suppressAutoHyphens/>
              <w:rPr>
                <w:rFonts w:ascii="Times New Roman" w:hAnsi="Times New Roman"/>
                <w:spacing w:val="-3"/>
                <w:sz w:val="20"/>
              </w:rPr>
            </w:pPr>
            <w:r w:rsidRPr="00352300">
              <w:rPr>
                <w:rFonts w:ascii="Times New Roman" w:hAnsi="Times New Roman"/>
                <w:szCs w:val="24"/>
              </w:rPr>
              <w:t>subject to 40 CFR 60, Subpart IIII</w:t>
            </w:r>
          </w:p>
        </w:tc>
      </w:tr>
      <w:tr w:rsidR="00032A79" w:rsidRPr="00352300" w:rsidTr="00C10A2E">
        <w:trPr>
          <w:trHeight w:val="510"/>
        </w:trPr>
        <w:tc>
          <w:tcPr>
            <w:tcW w:w="1080" w:type="dxa"/>
            <w:tcBorders>
              <w:top w:val="single" w:sz="4" w:space="0" w:color="auto"/>
              <w:left w:val="single" w:sz="4" w:space="0" w:color="auto"/>
              <w:bottom w:val="single" w:sz="4" w:space="0" w:color="auto"/>
              <w:right w:val="single" w:sz="4" w:space="0" w:color="auto"/>
            </w:tcBorders>
          </w:tcPr>
          <w:p w:rsidR="00032A79" w:rsidRPr="00352300" w:rsidRDefault="00032A79" w:rsidP="00032A79">
            <w:pPr>
              <w:widowControl/>
              <w:jc w:val="center"/>
              <w:rPr>
                <w:rFonts w:ascii="Times New Roman" w:hAnsi="Times New Roman"/>
                <w:b/>
                <w:bCs/>
                <w:sz w:val="20"/>
              </w:rPr>
            </w:pPr>
            <w:r w:rsidRPr="00352300">
              <w:rPr>
                <w:rFonts w:ascii="Times New Roman" w:hAnsi="Times New Roman"/>
                <w:b/>
                <w:bCs/>
                <w:sz w:val="20"/>
              </w:rPr>
              <w:t>Emission Point</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32A79" w:rsidRPr="00352300" w:rsidRDefault="00032A79" w:rsidP="0056563D">
            <w:pPr>
              <w:widowControl/>
              <w:jc w:val="center"/>
              <w:rPr>
                <w:rFonts w:ascii="Times New Roman" w:hAnsi="Times New Roman"/>
                <w:b/>
                <w:bCs/>
                <w:sz w:val="20"/>
              </w:rPr>
            </w:pPr>
            <w:r w:rsidRPr="00352300">
              <w:rPr>
                <w:rFonts w:ascii="Times New Roman" w:hAnsi="Times New Roman"/>
                <w:b/>
                <w:bCs/>
                <w:sz w:val="20"/>
              </w:rPr>
              <w:t>Building         No.</w:t>
            </w:r>
          </w:p>
        </w:tc>
        <w:tc>
          <w:tcPr>
            <w:tcW w:w="2340" w:type="dxa"/>
            <w:tcBorders>
              <w:top w:val="single" w:sz="4" w:space="0" w:color="auto"/>
              <w:left w:val="nil"/>
              <w:bottom w:val="single" w:sz="4" w:space="0" w:color="auto"/>
              <w:right w:val="single" w:sz="4" w:space="0" w:color="auto"/>
            </w:tcBorders>
            <w:shd w:val="clear" w:color="auto" w:fill="auto"/>
            <w:noWrap/>
            <w:vAlign w:val="bottom"/>
            <w:hideMark/>
          </w:tcPr>
          <w:p w:rsidR="00032A79" w:rsidRPr="00352300" w:rsidRDefault="00032A79" w:rsidP="0056563D">
            <w:pPr>
              <w:widowControl/>
              <w:rPr>
                <w:rFonts w:ascii="Times New Roman" w:hAnsi="Times New Roman"/>
                <w:b/>
                <w:bCs/>
                <w:sz w:val="20"/>
              </w:rPr>
            </w:pPr>
            <w:r w:rsidRPr="00352300">
              <w:rPr>
                <w:rFonts w:ascii="Times New Roman" w:hAnsi="Times New Roman"/>
                <w:b/>
                <w:bCs/>
                <w:sz w:val="20"/>
              </w:rPr>
              <w:t>Facility Description</w:t>
            </w:r>
          </w:p>
        </w:tc>
        <w:tc>
          <w:tcPr>
            <w:tcW w:w="990" w:type="dxa"/>
            <w:tcBorders>
              <w:top w:val="single" w:sz="4" w:space="0" w:color="auto"/>
              <w:left w:val="nil"/>
              <w:bottom w:val="single" w:sz="4" w:space="0" w:color="auto"/>
              <w:right w:val="single" w:sz="4" w:space="0" w:color="auto"/>
            </w:tcBorders>
            <w:shd w:val="clear" w:color="auto" w:fill="auto"/>
            <w:vAlign w:val="bottom"/>
            <w:hideMark/>
          </w:tcPr>
          <w:p w:rsidR="00032A79" w:rsidRPr="00352300" w:rsidRDefault="00032A79" w:rsidP="0056563D">
            <w:pPr>
              <w:widowControl/>
              <w:jc w:val="center"/>
              <w:rPr>
                <w:rFonts w:ascii="Times New Roman" w:hAnsi="Times New Roman"/>
                <w:b/>
                <w:bCs/>
                <w:sz w:val="20"/>
              </w:rPr>
            </w:pPr>
            <w:r w:rsidRPr="00352300">
              <w:rPr>
                <w:rFonts w:ascii="Times New Roman" w:hAnsi="Times New Roman"/>
                <w:b/>
                <w:bCs/>
                <w:sz w:val="20"/>
              </w:rPr>
              <w:t>Model Year</w:t>
            </w:r>
          </w:p>
        </w:tc>
        <w:tc>
          <w:tcPr>
            <w:tcW w:w="1620" w:type="dxa"/>
            <w:tcBorders>
              <w:top w:val="single" w:sz="4" w:space="0" w:color="auto"/>
              <w:left w:val="nil"/>
              <w:bottom w:val="single" w:sz="4" w:space="0" w:color="auto"/>
              <w:right w:val="single" w:sz="4" w:space="0" w:color="auto"/>
            </w:tcBorders>
            <w:shd w:val="clear" w:color="auto" w:fill="auto"/>
            <w:noWrap/>
            <w:vAlign w:val="bottom"/>
            <w:hideMark/>
          </w:tcPr>
          <w:p w:rsidR="00032A79" w:rsidRPr="00352300" w:rsidRDefault="00032A79" w:rsidP="0056563D">
            <w:pPr>
              <w:widowControl/>
              <w:jc w:val="center"/>
              <w:rPr>
                <w:rFonts w:ascii="Times New Roman" w:hAnsi="Times New Roman"/>
                <w:b/>
                <w:bCs/>
                <w:sz w:val="20"/>
              </w:rPr>
            </w:pPr>
            <w:r w:rsidRPr="00352300">
              <w:rPr>
                <w:rFonts w:ascii="Times New Roman" w:hAnsi="Times New Roman"/>
                <w:b/>
                <w:bCs/>
                <w:sz w:val="20"/>
              </w:rPr>
              <w:t>Manufacturer</w:t>
            </w:r>
          </w:p>
        </w:tc>
        <w:tc>
          <w:tcPr>
            <w:tcW w:w="1800" w:type="dxa"/>
            <w:tcBorders>
              <w:top w:val="single" w:sz="4" w:space="0" w:color="auto"/>
              <w:left w:val="nil"/>
              <w:bottom w:val="single" w:sz="4" w:space="0" w:color="auto"/>
              <w:right w:val="single" w:sz="4" w:space="0" w:color="auto"/>
            </w:tcBorders>
            <w:shd w:val="clear" w:color="auto" w:fill="auto"/>
            <w:vAlign w:val="bottom"/>
            <w:hideMark/>
          </w:tcPr>
          <w:p w:rsidR="00032A79" w:rsidRPr="00352300" w:rsidRDefault="00032A79" w:rsidP="0056563D">
            <w:pPr>
              <w:widowControl/>
              <w:jc w:val="center"/>
              <w:rPr>
                <w:rFonts w:ascii="Times New Roman" w:hAnsi="Times New Roman"/>
                <w:b/>
                <w:bCs/>
                <w:sz w:val="20"/>
              </w:rPr>
            </w:pPr>
            <w:r w:rsidRPr="00352300">
              <w:rPr>
                <w:rFonts w:ascii="Times New Roman" w:hAnsi="Times New Roman"/>
                <w:b/>
                <w:bCs/>
                <w:sz w:val="20"/>
              </w:rPr>
              <w:t>Model</w:t>
            </w:r>
            <w:r w:rsidRPr="00352300">
              <w:rPr>
                <w:rFonts w:ascii="Times New Roman" w:hAnsi="Times New Roman"/>
                <w:b/>
                <w:bCs/>
                <w:sz w:val="20"/>
              </w:rPr>
              <w:br/>
              <w:t>Number</w:t>
            </w:r>
          </w:p>
        </w:tc>
        <w:tc>
          <w:tcPr>
            <w:tcW w:w="900" w:type="dxa"/>
            <w:tcBorders>
              <w:top w:val="single" w:sz="4" w:space="0" w:color="auto"/>
              <w:left w:val="nil"/>
              <w:bottom w:val="single" w:sz="4" w:space="0" w:color="auto"/>
              <w:right w:val="single" w:sz="4" w:space="0" w:color="auto"/>
            </w:tcBorders>
            <w:shd w:val="clear" w:color="auto" w:fill="auto"/>
            <w:noWrap/>
            <w:vAlign w:val="bottom"/>
            <w:hideMark/>
          </w:tcPr>
          <w:p w:rsidR="00032A79" w:rsidRPr="00352300" w:rsidRDefault="00032A79" w:rsidP="0056563D">
            <w:pPr>
              <w:widowControl/>
              <w:jc w:val="center"/>
              <w:rPr>
                <w:rFonts w:ascii="Times New Roman" w:hAnsi="Times New Roman"/>
                <w:b/>
                <w:bCs/>
                <w:sz w:val="20"/>
              </w:rPr>
            </w:pPr>
            <w:r w:rsidRPr="00352300">
              <w:rPr>
                <w:rFonts w:ascii="Times New Roman" w:hAnsi="Times New Roman"/>
                <w:b/>
                <w:bCs/>
                <w:sz w:val="20"/>
              </w:rPr>
              <w:t>Fuel</w:t>
            </w:r>
          </w:p>
        </w:tc>
        <w:tc>
          <w:tcPr>
            <w:tcW w:w="810" w:type="dxa"/>
            <w:tcBorders>
              <w:top w:val="single" w:sz="4" w:space="0" w:color="auto"/>
              <w:left w:val="nil"/>
              <w:bottom w:val="single" w:sz="4" w:space="0" w:color="auto"/>
              <w:right w:val="single" w:sz="4" w:space="0" w:color="auto"/>
            </w:tcBorders>
            <w:shd w:val="clear" w:color="auto" w:fill="auto"/>
            <w:vAlign w:val="bottom"/>
            <w:hideMark/>
          </w:tcPr>
          <w:p w:rsidR="00032A79" w:rsidRPr="00352300" w:rsidRDefault="00032A79" w:rsidP="0056563D">
            <w:pPr>
              <w:widowControl/>
              <w:jc w:val="center"/>
              <w:rPr>
                <w:rFonts w:ascii="Times New Roman" w:hAnsi="Times New Roman"/>
                <w:b/>
                <w:bCs/>
                <w:sz w:val="20"/>
              </w:rPr>
            </w:pPr>
            <w:r w:rsidRPr="00352300">
              <w:rPr>
                <w:rFonts w:ascii="Times New Roman" w:hAnsi="Times New Roman"/>
                <w:b/>
                <w:bCs/>
                <w:sz w:val="20"/>
              </w:rPr>
              <w:t>Rating</w:t>
            </w:r>
            <w:r w:rsidRPr="00352300">
              <w:rPr>
                <w:rFonts w:ascii="Times New Roman" w:hAnsi="Times New Roman"/>
                <w:b/>
                <w:bCs/>
                <w:sz w:val="20"/>
              </w:rPr>
              <w:br/>
              <w:t>(kW)</w:t>
            </w:r>
          </w:p>
        </w:tc>
      </w:tr>
      <w:tr w:rsidR="00032A79" w:rsidRPr="00352300" w:rsidTr="00C10A2E">
        <w:trPr>
          <w:trHeight w:val="255"/>
        </w:trPr>
        <w:tc>
          <w:tcPr>
            <w:tcW w:w="10620" w:type="dxa"/>
            <w:gridSpan w:val="8"/>
            <w:tcBorders>
              <w:top w:val="single" w:sz="4" w:space="0" w:color="auto"/>
              <w:left w:val="single" w:sz="4" w:space="0" w:color="auto"/>
              <w:bottom w:val="single" w:sz="4" w:space="0" w:color="auto"/>
            </w:tcBorders>
          </w:tcPr>
          <w:p w:rsidR="00032A79" w:rsidRPr="00352300" w:rsidRDefault="00032A79" w:rsidP="0056563D">
            <w:pPr>
              <w:widowControl/>
              <w:rPr>
                <w:rFonts w:ascii="Times New Roman" w:hAnsi="Times New Roman"/>
                <w:b/>
                <w:bCs/>
                <w:sz w:val="20"/>
              </w:rPr>
            </w:pPr>
            <w:r w:rsidRPr="00352300">
              <w:rPr>
                <w:rFonts w:ascii="Times New Roman" w:hAnsi="Times New Roman"/>
                <w:b/>
                <w:bCs/>
                <w:sz w:val="20"/>
              </w:rPr>
              <w:t>STATIONARY EMERGENCY GENERATORS</w:t>
            </w:r>
          </w:p>
        </w:tc>
      </w:tr>
      <w:tr w:rsidR="00032A79" w:rsidRPr="00352300" w:rsidTr="00C10A2E">
        <w:trPr>
          <w:trHeight w:val="255"/>
        </w:trPr>
        <w:tc>
          <w:tcPr>
            <w:tcW w:w="1080" w:type="dxa"/>
            <w:tcBorders>
              <w:top w:val="nil"/>
              <w:left w:val="single" w:sz="4" w:space="0" w:color="auto"/>
              <w:bottom w:val="single" w:sz="4" w:space="0" w:color="auto"/>
              <w:right w:val="single" w:sz="4" w:space="0" w:color="auto"/>
            </w:tcBorders>
            <w:vAlign w:val="center"/>
          </w:tcPr>
          <w:p w:rsidR="00032A79" w:rsidRPr="00352300" w:rsidRDefault="00FB63CA" w:rsidP="00FB63CA">
            <w:pPr>
              <w:widowControl/>
              <w:jc w:val="center"/>
              <w:rPr>
                <w:rFonts w:ascii="Times New Roman" w:hAnsi="Times New Roman"/>
                <w:sz w:val="20"/>
              </w:rPr>
            </w:pPr>
            <w:r w:rsidRPr="00352300">
              <w:rPr>
                <w:rFonts w:ascii="Times New Roman" w:hAnsi="Times New Roman"/>
                <w:sz w:val="20"/>
              </w:rPr>
              <w:t>1</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32A79" w:rsidRPr="00352300" w:rsidRDefault="00032A79" w:rsidP="0056563D">
            <w:pPr>
              <w:widowControl/>
              <w:jc w:val="center"/>
              <w:rPr>
                <w:rFonts w:ascii="Times New Roman" w:hAnsi="Times New Roman"/>
                <w:sz w:val="20"/>
              </w:rPr>
            </w:pPr>
            <w:r w:rsidRPr="00352300">
              <w:rPr>
                <w:rFonts w:ascii="Times New Roman" w:hAnsi="Times New Roman"/>
                <w:sz w:val="20"/>
              </w:rPr>
              <w:t>3</w:t>
            </w:r>
          </w:p>
        </w:tc>
        <w:tc>
          <w:tcPr>
            <w:tcW w:w="2340" w:type="dxa"/>
            <w:tcBorders>
              <w:top w:val="nil"/>
              <w:left w:val="nil"/>
              <w:bottom w:val="single" w:sz="4" w:space="0" w:color="auto"/>
              <w:right w:val="single" w:sz="4" w:space="0" w:color="auto"/>
            </w:tcBorders>
            <w:shd w:val="clear" w:color="auto" w:fill="auto"/>
            <w:noWrap/>
            <w:vAlign w:val="bottom"/>
            <w:hideMark/>
          </w:tcPr>
          <w:p w:rsidR="00032A79" w:rsidRPr="00352300" w:rsidRDefault="00032A79" w:rsidP="0056563D">
            <w:pPr>
              <w:widowControl/>
              <w:rPr>
                <w:rFonts w:ascii="Times New Roman" w:hAnsi="Times New Roman"/>
                <w:sz w:val="20"/>
              </w:rPr>
            </w:pPr>
            <w:r w:rsidRPr="00352300">
              <w:rPr>
                <w:rFonts w:ascii="Times New Roman" w:hAnsi="Times New Roman"/>
                <w:sz w:val="20"/>
              </w:rPr>
              <w:t>Base Ops</w:t>
            </w:r>
          </w:p>
        </w:tc>
        <w:tc>
          <w:tcPr>
            <w:tcW w:w="990" w:type="dxa"/>
            <w:tcBorders>
              <w:top w:val="nil"/>
              <w:left w:val="nil"/>
              <w:bottom w:val="single" w:sz="4" w:space="0" w:color="auto"/>
              <w:right w:val="single" w:sz="4" w:space="0" w:color="auto"/>
            </w:tcBorders>
            <w:shd w:val="clear" w:color="auto" w:fill="auto"/>
            <w:noWrap/>
            <w:vAlign w:val="bottom"/>
            <w:hideMark/>
          </w:tcPr>
          <w:p w:rsidR="00032A79" w:rsidRPr="00352300" w:rsidRDefault="00032A79" w:rsidP="0056563D">
            <w:pPr>
              <w:widowControl/>
              <w:jc w:val="center"/>
              <w:rPr>
                <w:rFonts w:ascii="Times New Roman" w:hAnsi="Times New Roman"/>
                <w:sz w:val="20"/>
              </w:rPr>
            </w:pPr>
            <w:r w:rsidRPr="00352300">
              <w:rPr>
                <w:rFonts w:ascii="Times New Roman" w:hAnsi="Times New Roman"/>
                <w:sz w:val="20"/>
              </w:rPr>
              <w:t>2009</w:t>
            </w:r>
          </w:p>
        </w:tc>
        <w:tc>
          <w:tcPr>
            <w:tcW w:w="1620" w:type="dxa"/>
            <w:tcBorders>
              <w:top w:val="nil"/>
              <w:left w:val="nil"/>
              <w:bottom w:val="single" w:sz="4" w:space="0" w:color="auto"/>
              <w:right w:val="single" w:sz="4" w:space="0" w:color="auto"/>
            </w:tcBorders>
            <w:shd w:val="clear" w:color="auto" w:fill="auto"/>
            <w:noWrap/>
            <w:vAlign w:val="bottom"/>
            <w:hideMark/>
          </w:tcPr>
          <w:p w:rsidR="00032A79" w:rsidRPr="00352300" w:rsidRDefault="00032A79" w:rsidP="0056563D">
            <w:pPr>
              <w:widowControl/>
              <w:jc w:val="center"/>
              <w:rPr>
                <w:rFonts w:ascii="Times New Roman" w:hAnsi="Times New Roman"/>
                <w:sz w:val="20"/>
              </w:rPr>
            </w:pPr>
            <w:r w:rsidRPr="00352300">
              <w:rPr>
                <w:rFonts w:ascii="Times New Roman" w:hAnsi="Times New Roman"/>
                <w:sz w:val="20"/>
              </w:rPr>
              <w:t>Cummins/</w:t>
            </w:r>
            <w:proofErr w:type="spellStart"/>
            <w:r w:rsidRPr="00352300">
              <w:rPr>
                <w:rFonts w:ascii="Times New Roman" w:hAnsi="Times New Roman"/>
                <w:sz w:val="20"/>
              </w:rPr>
              <w:t>Onan</w:t>
            </w:r>
            <w:proofErr w:type="spellEnd"/>
          </w:p>
        </w:tc>
        <w:tc>
          <w:tcPr>
            <w:tcW w:w="1800" w:type="dxa"/>
            <w:tcBorders>
              <w:top w:val="nil"/>
              <w:left w:val="nil"/>
              <w:bottom w:val="single" w:sz="4" w:space="0" w:color="auto"/>
              <w:right w:val="single" w:sz="4" w:space="0" w:color="auto"/>
            </w:tcBorders>
            <w:shd w:val="clear" w:color="auto" w:fill="auto"/>
            <w:noWrap/>
            <w:vAlign w:val="bottom"/>
            <w:hideMark/>
          </w:tcPr>
          <w:p w:rsidR="00032A79" w:rsidRPr="00352300" w:rsidRDefault="00032A79" w:rsidP="0056563D">
            <w:pPr>
              <w:widowControl/>
              <w:jc w:val="center"/>
              <w:rPr>
                <w:rFonts w:ascii="Times New Roman" w:hAnsi="Times New Roman"/>
                <w:sz w:val="20"/>
              </w:rPr>
            </w:pPr>
            <w:r w:rsidRPr="00352300">
              <w:rPr>
                <w:rFonts w:ascii="Times New Roman" w:hAnsi="Times New Roman"/>
                <w:sz w:val="20"/>
              </w:rPr>
              <w:t>DSGAB-7568737</w:t>
            </w:r>
          </w:p>
        </w:tc>
        <w:tc>
          <w:tcPr>
            <w:tcW w:w="900" w:type="dxa"/>
            <w:tcBorders>
              <w:top w:val="nil"/>
              <w:left w:val="nil"/>
              <w:bottom w:val="single" w:sz="4" w:space="0" w:color="auto"/>
              <w:right w:val="single" w:sz="4" w:space="0" w:color="auto"/>
            </w:tcBorders>
            <w:shd w:val="clear" w:color="auto" w:fill="auto"/>
            <w:noWrap/>
            <w:vAlign w:val="bottom"/>
            <w:hideMark/>
          </w:tcPr>
          <w:p w:rsidR="00032A79" w:rsidRPr="00352300" w:rsidRDefault="00032A79" w:rsidP="0056563D">
            <w:pPr>
              <w:widowControl/>
              <w:jc w:val="center"/>
              <w:rPr>
                <w:rFonts w:ascii="Times New Roman" w:hAnsi="Times New Roman"/>
                <w:sz w:val="20"/>
              </w:rPr>
            </w:pPr>
            <w:r w:rsidRPr="00352300">
              <w:rPr>
                <w:rFonts w:ascii="Times New Roman" w:hAnsi="Times New Roman"/>
                <w:sz w:val="20"/>
              </w:rPr>
              <w:t>Diesel</w:t>
            </w:r>
          </w:p>
        </w:tc>
        <w:tc>
          <w:tcPr>
            <w:tcW w:w="810" w:type="dxa"/>
            <w:tcBorders>
              <w:top w:val="nil"/>
              <w:left w:val="nil"/>
              <w:bottom w:val="single" w:sz="4" w:space="0" w:color="auto"/>
              <w:right w:val="single" w:sz="4" w:space="0" w:color="auto"/>
            </w:tcBorders>
            <w:shd w:val="clear" w:color="auto" w:fill="auto"/>
            <w:noWrap/>
            <w:vAlign w:val="bottom"/>
            <w:hideMark/>
          </w:tcPr>
          <w:p w:rsidR="00032A79" w:rsidRPr="00352300" w:rsidRDefault="00032A79" w:rsidP="0056563D">
            <w:pPr>
              <w:widowControl/>
              <w:jc w:val="center"/>
              <w:rPr>
                <w:rFonts w:ascii="Times New Roman" w:hAnsi="Times New Roman"/>
                <w:sz w:val="20"/>
              </w:rPr>
            </w:pPr>
            <w:r w:rsidRPr="00352300">
              <w:rPr>
                <w:rFonts w:ascii="Times New Roman" w:hAnsi="Times New Roman"/>
                <w:sz w:val="20"/>
              </w:rPr>
              <w:t>125</w:t>
            </w:r>
          </w:p>
        </w:tc>
      </w:tr>
      <w:tr w:rsidR="00032A79" w:rsidRPr="00352300" w:rsidTr="00C10A2E">
        <w:trPr>
          <w:trHeight w:val="255"/>
        </w:trPr>
        <w:tc>
          <w:tcPr>
            <w:tcW w:w="1080" w:type="dxa"/>
            <w:tcBorders>
              <w:top w:val="nil"/>
              <w:left w:val="single" w:sz="4" w:space="0" w:color="auto"/>
              <w:bottom w:val="single" w:sz="4" w:space="0" w:color="auto"/>
              <w:right w:val="single" w:sz="4" w:space="0" w:color="auto"/>
            </w:tcBorders>
            <w:vAlign w:val="center"/>
          </w:tcPr>
          <w:p w:rsidR="00032A79" w:rsidRPr="00352300" w:rsidRDefault="00FB63CA" w:rsidP="00FB63CA">
            <w:pPr>
              <w:widowControl/>
              <w:jc w:val="center"/>
              <w:rPr>
                <w:rFonts w:ascii="Times New Roman" w:hAnsi="Times New Roman"/>
                <w:sz w:val="20"/>
              </w:rPr>
            </w:pPr>
            <w:r w:rsidRPr="00352300">
              <w:rPr>
                <w:rFonts w:ascii="Times New Roman" w:hAnsi="Times New Roman"/>
                <w:sz w:val="20"/>
              </w:rPr>
              <w:t>2</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32A79" w:rsidRPr="00352300" w:rsidRDefault="00032A79" w:rsidP="0056563D">
            <w:pPr>
              <w:widowControl/>
              <w:jc w:val="center"/>
              <w:rPr>
                <w:rFonts w:ascii="Times New Roman" w:hAnsi="Times New Roman"/>
                <w:sz w:val="20"/>
              </w:rPr>
            </w:pPr>
            <w:r w:rsidRPr="00352300">
              <w:rPr>
                <w:rFonts w:ascii="Times New Roman" w:hAnsi="Times New Roman"/>
                <w:sz w:val="20"/>
              </w:rPr>
              <w:t>11</w:t>
            </w:r>
          </w:p>
        </w:tc>
        <w:tc>
          <w:tcPr>
            <w:tcW w:w="2340" w:type="dxa"/>
            <w:tcBorders>
              <w:top w:val="nil"/>
              <w:left w:val="nil"/>
              <w:bottom w:val="single" w:sz="4" w:space="0" w:color="auto"/>
              <w:right w:val="single" w:sz="4" w:space="0" w:color="auto"/>
            </w:tcBorders>
            <w:shd w:val="clear" w:color="auto" w:fill="auto"/>
            <w:noWrap/>
            <w:vAlign w:val="bottom"/>
            <w:hideMark/>
          </w:tcPr>
          <w:p w:rsidR="00032A79" w:rsidRPr="00352300" w:rsidRDefault="00032A79" w:rsidP="0056563D">
            <w:pPr>
              <w:widowControl/>
              <w:rPr>
                <w:rFonts w:ascii="Times New Roman" w:hAnsi="Times New Roman"/>
                <w:sz w:val="20"/>
              </w:rPr>
            </w:pPr>
            <w:r w:rsidRPr="00352300">
              <w:rPr>
                <w:rFonts w:ascii="Times New Roman" w:hAnsi="Times New Roman"/>
                <w:sz w:val="20"/>
              </w:rPr>
              <w:t>CE Control</w:t>
            </w:r>
          </w:p>
        </w:tc>
        <w:tc>
          <w:tcPr>
            <w:tcW w:w="990" w:type="dxa"/>
            <w:tcBorders>
              <w:top w:val="nil"/>
              <w:left w:val="nil"/>
              <w:bottom w:val="single" w:sz="4" w:space="0" w:color="auto"/>
              <w:right w:val="single" w:sz="4" w:space="0" w:color="auto"/>
            </w:tcBorders>
            <w:shd w:val="clear" w:color="auto" w:fill="auto"/>
            <w:noWrap/>
            <w:vAlign w:val="bottom"/>
            <w:hideMark/>
          </w:tcPr>
          <w:p w:rsidR="00032A79" w:rsidRPr="00352300" w:rsidRDefault="00032A79" w:rsidP="0056563D">
            <w:pPr>
              <w:widowControl/>
              <w:jc w:val="center"/>
              <w:rPr>
                <w:rFonts w:ascii="Times New Roman" w:hAnsi="Times New Roman"/>
                <w:sz w:val="20"/>
              </w:rPr>
            </w:pPr>
            <w:r w:rsidRPr="00352300">
              <w:rPr>
                <w:rFonts w:ascii="Times New Roman" w:hAnsi="Times New Roman"/>
                <w:sz w:val="20"/>
              </w:rPr>
              <w:t>2007</w:t>
            </w:r>
          </w:p>
        </w:tc>
        <w:tc>
          <w:tcPr>
            <w:tcW w:w="1620" w:type="dxa"/>
            <w:tcBorders>
              <w:top w:val="nil"/>
              <w:left w:val="nil"/>
              <w:bottom w:val="single" w:sz="4" w:space="0" w:color="auto"/>
              <w:right w:val="single" w:sz="4" w:space="0" w:color="auto"/>
            </w:tcBorders>
            <w:shd w:val="clear" w:color="auto" w:fill="auto"/>
            <w:noWrap/>
            <w:vAlign w:val="bottom"/>
            <w:hideMark/>
          </w:tcPr>
          <w:p w:rsidR="00032A79" w:rsidRPr="00352300" w:rsidRDefault="00032A79" w:rsidP="0056563D">
            <w:pPr>
              <w:widowControl/>
              <w:jc w:val="center"/>
              <w:rPr>
                <w:rFonts w:ascii="Times New Roman" w:hAnsi="Times New Roman"/>
                <w:sz w:val="20"/>
              </w:rPr>
            </w:pPr>
            <w:r w:rsidRPr="00352300">
              <w:rPr>
                <w:rFonts w:ascii="Times New Roman" w:hAnsi="Times New Roman"/>
                <w:sz w:val="20"/>
              </w:rPr>
              <w:t>Kohler</w:t>
            </w:r>
          </w:p>
        </w:tc>
        <w:tc>
          <w:tcPr>
            <w:tcW w:w="1800" w:type="dxa"/>
            <w:tcBorders>
              <w:top w:val="nil"/>
              <w:left w:val="nil"/>
              <w:bottom w:val="single" w:sz="4" w:space="0" w:color="auto"/>
              <w:right w:val="single" w:sz="4" w:space="0" w:color="auto"/>
            </w:tcBorders>
            <w:shd w:val="clear" w:color="auto" w:fill="auto"/>
            <w:noWrap/>
            <w:vAlign w:val="bottom"/>
            <w:hideMark/>
          </w:tcPr>
          <w:p w:rsidR="00032A79" w:rsidRPr="00352300" w:rsidRDefault="00032A79" w:rsidP="0056563D">
            <w:pPr>
              <w:widowControl/>
              <w:jc w:val="center"/>
              <w:rPr>
                <w:rFonts w:ascii="Times New Roman" w:hAnsi="Times New Roman"/>
                <w:sz w:val="20"/>
              </w:rPr>
            </w:pPr>
            <w:r w:rsidRPr="00352300">
              <w:rPr>
                <w:rFonts w:ascii="Times New Roman" w:hAnsi="Times New Roman"/>
                <w:sz w:val="20"/>
              </w:rPr>
              <w:t>20REOZJB</w:t>
            </w:r>
          </w:p>
        </w:tc>
        <w:tc>
          <w:tcPr>
            <w:tcW w:w="900" w:type="dxa"/>
            <w:tcBorders>
              <w:top w:val="nil"/>
              <w:left w:val="nil"/>
              <w:bottom w:val="single" w:sz="4" w:space="0" w:color="auto"/>
              <w:right w:val="single" w:sz="4" w:space="0" w:color="auto"/>
            </w:tcBorders>
            <w:shd w:val="clear" w:color="auto" w:fill="auto"/>
            <w:noWrap/>
            <w:vAlign w:val="bottom"/>
            <w:hideMark/>
          </w:tcPr>
          <w:p w:rsidR="00032A79" w:rsidRPr="00352300" w:rsidRDefault="00032A79" w:rsidP="0056563D">
            <w:pPr>
              <w:widowControl/>
              <w:jc w:val="center"/>
              <w:rPr>
                <w:rFonts w:ascii="Times New Roman" w:hAnsi="Times New Roman"/>
                <w:sz w:val="20"/>
              </w:rPr>
            </w:pPr>
            <w:r w:rsidRPr="00352300">
              <w:rPr>
                <w:rFonts w:ascii="Times New Roman" w:hAnsi="Times New Roman"/>
                <w:sz w:val="20"/>
              </w:rPr>
              <w:t>Diesel</w:t>
            </w:r>
          </w:p>
        </w:tc>
        <w:tc>
          <w:tcPr>
            <w:tcW w:w="810" w:type="dxa"/>
            <w:tcBorders>
              <w:top w:val="nil"/>
              <w:left w:val="nil"/>
              <w:bottom w:val="single" w:sz="4" w:space="0" w:color="auto"/>
              <w:right w:val="single" w:sz="4" w:space="0" w:color="auto"/>
            </w:tcBorders>
            <w:shd w:val="clear" w:color="auto" w:fill="auto"/>
            <w:noWrap/>
            <w:vAlign w:val="bottom"/>
            <w:hideMark/>
          </w:tcPr>
          <w:p w:rsidR="00032A79" w:rsidRPr="00352300" w:rsidRDefault="00032A79" w:rsidP="0056563D">
            <w:pPr>
              <w:widowControl/>
              <w:jc w:val="center"/>
              <w:rPr>
                <w:rFonts w:ascii="Times New Roman" w:hAnsi="Times New Roman"/>
                <w:sz w:val="20"/>
              </w:rPr>
            </w:pPr>
            <w:r w:rsidRPr="00352300">
              <w:rPr>
                <w:rFonts w:ascii="Times New Roman" w:hAnsi="Times New Roman"/>
                <w:sz w:val="20"/>
              </w:rPr>
              <w:t>20</w:t>
            </w:r>
          </w:p>
        </w:tc>
      </w:tr>
      <w:tr w:rsidR="00032A79" w:rsidRPr="00352300" w:rsidTr="00C10A2E">
        <w:trPr>
          <w:trHeight w:val="255"/>
        </w:trPr>
        <w:tc>
          <w:tcPr>
            <w:tcW w:w="1080" w:type="dxa"/>
            <w:tcBorders>
              <w:top w:val="nil"/>
              <w:left w:val="single" w:sz="4" w:space="0" w:color="auto"/>
              <w:bottom w:val="single" w:sz="4" w:space="0" w:color="auto"/>
              <w:right w:val="single" w:sz="4" w:space="0" w:color="auto"/>
            </w:tcBorders>
            <w:vAlign w:val="center"/>
          </w:tcPr>
          <w:p w:rsidR="00032A79" w:rsidRPr="00352300" w:rsidRDefault="00FB63CA" w:rsidP="00FB63CA">
            <w:pPr>
              <w:widowControl/>
              <w:jc w:val="center"/>
              <w:rPr>
                <w:rFonts w:ascii="Times New Roman" w:hAnsi="Times New Roman"/>
                <w:sz w:val="20"/>
              </w:rPr>
            </w:pPr>
            <w:r w:rsidRPr="00352300">
              <w:rPr>
                <w:rFonts w:ascii="Times New Roman" w:hAnsi="Times New Roman"/>
                <w:sz w:val="20"/>
              </w:rPr>
              <w:t>3</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32A79" w:rsidRPr="00352300" w:rsidRDefault="00032A79" w:rsidP="0056563D">
            <w:pPr>
              <w:widowControl/>
              <w:jc w:val="center"/>
              <w:rPr>
                <w:rFonts w:ascii="Times New Roman" w:hAnsi="Times New Roman"/>
                <w:sz w:val="20"/>
              </w:rPr>
            </w:pPr>
            <w:r w:rsidRPr="00352300">
              <w:rPr>
                <w:rFonts w:ascii="Times New Roman" w:hAnsi="Times New Roman"/>
                <w:sz w:val="20"/>
              </w:rPr>
              <w:t>26</w:t>
            </w:r>
          </w:p>
        </w:tc>
        <w:tc>
          <w:tcPr>
            <w:tcW w:w="2340" w:type="dxa"/>
            <w:tcBorders>
              <w:top w:val="nil"/>
              <w:left w:val="nil"/>
              <w:bottom w:val="single" w:sz="4" w:space="0" w:color="auto"/>
              <w:right w:val="single" w:sz="4" w:space="0" w:color="auto"/>
            </w:tcBorders>
            <w:shd w:val="clear" w:color="auto" w:fill="auto"/>
            <w:noWrap/>
            <w:vAlign w:val="bottom"/>
            <w:hideMark/>
          </w:tcPr>
          <w:p w:rsidR="00032A79" w:rsidRPr="00352300" w:rsidRDefault="00032A79" w:rsidP="0056563D">
            <w:pPr>
              <w:widowControl/>
              <w:rPr>
                <w:rFonts w:ascii="Times New Roman" w:hAnsi="Times New Roman"/>
                <w:sz w:val="20"/>
              </w:rPr>
            </w:pPr>
            <w:r w:rsidRPr="00352300">
              <w:rPr>
                <w:rFonts w:ascii="Times New Roman" w:hAnsi="Times New Roman"/>
                <w:sz w:val="20"/>
              </w:rPr>
              <w:t>Fire Dept.</w:t>
            </w:r>
          </w:p>
        </w:tc>
        <w:tc>
          <w:tcPr>
            <w:tcW w:w="990" w:type="dxa"/>
            <w:tcBorders>
              <w:top w:val="nil"/>
              <w:left w:val="nil"/>
              <w:bottom w:val="single" w:sz="4" w:space="0" w:color="auto"/>
              <w:right w:val="single" w:sz="4" w:space="0" w:color="auto"/>
            </w:tcBorders>
            <w:shd w:val="clear" w:color="auto" w:fill="auto"/>
            <w:noWrap/>
            <w:vAlign w:val="bottom"/>
            <w:hideMark/>
          </w:tcPr>
          <w:p w:rsidR="00032A79" w:rsidRPr="00352300" w:rsidRDefault="00032A79" w:rsidP="0056563D">
            <w:pPr>
              <w:widowControl/>
              <w:jc w:val="center"/>
              <w:rPr>
                <w:rFonts w:ascii="Times New Roman" w:hAnsi="Times New Roman"/>
                <w:sz w:val="20"/>
              </w:rPr>
            </w:pPr>
            <w:r w:rsidRPr="00352300">
              <w:rPr>
                <w:rFonts w:ascii="Times New Roman" w:hAnsi="Times New Roman"/>
                <w:sz w:val="20"/>
              </w:rPr>
              <w:t>2008</w:t>
            </w:r>
          </w:p>
        </w:tc>
        <w:tc>
          <w:tcPr>
            <w:tcW w:w="1620" w:type="dxa"/>
            <w:tcBorders>
              <w:top w:val="nil"/>
              <w:left w:val="nil"/>
              <w:bottom w:val="single" w:sz="4" w:space="0" w:color="auto"/>
              <w:right w:val="single" w:sz="4" w:space="0" w:color="auto"/>
            </w:tcBorders>
            <w:shd w:val="clear" w:color="auto" w:fill="auto"/>
            <w:noWrap/>
            <w:vAlign w:val="bottom"/>
            <w:hideMark/>
          </w:tcPr>
          <w:p w:rsidR="00032A79" w:rsidRPr="00352300" w:rsidRDefault="00032A79" w:rsidP="0056563D">
            <w:pPr>
              <w:widowControl/>
              <w:jc w:val="center"/>
              <w:rPr>
                <w:rFonts w:ascii="Times New Roman" w:hAnsi="Times New Roman"/>
                <w:sz w:val="20"/>
              </w:rPr>
            </w:pPr>
            <w:proofErr w:type="spellStart"/>
            <w:r w:rsidRPr="00352300">
              <w:rPr>
                <w:rFonts w:ascii="Times New Roman" w:hAnsi="Times New Roman"/>
                <w:sz w:val="20"/>
              </w:rPr>
              <w:t>Onan</w:t>
            </w:r>
            <w:proofErr w:type="spellEnd"/>
          </w:p>
        </w:tc>
        <w:tc>
          <w:tcPr>
            <w:tcW w:w="1800" w:type="dxa"/>
            <w:tcBorders>
              <w:top w:val="nil"/>
              <w:left w:val="nil"/>
              <w:bottom w:val="single" w:sz="4" w:space="0" w:color="auto"/>
              <w:right w:val="single" w:sz="4" w:space="0" w:color="auto"/>
            </w:tcBorders>
            <w:shd w:val="clear" w:color="auto" w:fill="auto"/>
            <w:noWrap/>
            <w:vAlign w:val="bottom"/>
            <w:hideMark/>
          </w:tcPr>
          <w:p w:rsidR="00032A79" w:rsidRPr="00352300" w:rsidRDefault="00032A79" w:rsidP="0056563D">
            <w:pPr>
              <w:widowControl/>
              <w:jc w:val="center"/>
              <w:rPr>
                <w:rFonts w:ascii="Times New Roman" w:hAnsi="Times New Roman"/>
                <w:sz w:val="20"/>
              </w:rPr>
            </w:pPr>
            <w:r w:rsidRPr="00352300">
              <w:rPr>
                <w:rFonts w:ascii="Times New Roman" w:hAnsi="Times New Roman"/>
                <w:sz w:val="20"/>
              </w:rPr>
              <w:t>DKAE-6042902</w:t>
            </w:r>
          </w:p>
        </w:tc>
        <w:tc>
          <w:tcPr>
            <w:tcW w:w="900" w:type="dxa"/>
            <w:tcBorders>
              <w:top w:val="nil"/>
              <w:left w:val="nil"/>
              <w:bottom w:val="single" w:sz="4" w:space="0" w:color="auto"/>
              <w:right w:val="single" w:sz="4" w:space="0" w:color="auto"/>
            </w:tcBorders>
            <w:shd w:val="clear" w:color="auto" w:fill="auto"/>
            <w:noWrap/>
            <w:vAlign w:val="bottom"/>
            <w:hideMark/>
          </w:tcPr>
          <w:p w:rsidR="00032A79" w:rsidRPr="00352300" w:rsidRDefault="00032A79" w:rsidP="0056563D">
            <w:pPr>
              <w:widowControl/>
              <w:jc w:val="center"/>
              <w:rPr>
                <w:rFonts w:ascii="Times New Roman" w:hAnsi="Times New Roman"/>
                <w:sz w:val="20"/>
              </w:rPr>
            </w:pPr>
            <w:r w:rsidRPr="00352300">
              <w:rPr>
                <w:rFonts w:ascii="Times New Roman" w:hAnsi="Times New Roman"/>
                <w:sz w:val="20"/>
              </w:rPr>
              <w:t>Diesel</w:t>
            </w:r>
          </w:p>
        </w:tc>
        <w:tc>
          <w:tcPr>
            <w:tcW w:w="810" w:type="dxa"/>
            <w:tcBorders>
              <w:top w:val="nil"/>
              <w:left w:val="nil"/>
              <w:bottom w:val="single" w:sz="4" w:space="0" w:color="auto"/>
              <w:right w:val="single" w:sz="4" w:space="0" w:color="auto"/>
            </w:tcBorders>
            <w:shd w:val="clear" w:color="auto" w:fill="auto"/>
            <w:noWrap/>
            <w:vAlign w:val="bottom"/>
            <w:hideMark/>
          </w:tcPr>
          <w:p w:rsidR="00032A79" w:rsidRPr="00352300" w:rsidRDefault="00032A79" w:rsidP="0056563D">
            <w:pPr>
              <w:widowControl/>
              <w:jc w:val="center"/>
              <w:rPr>
                <w:rFonts w:ascii="Times New Roman" w:hAnsi="Times New Roman"/>
                <w:sz w:val="20"/>
              </w:rPr>
            </w:pPr>
            <w:r w:rsidRPr="00352300">
              <w:rPr>
                <w:rFonts w:ascii="Times New Roman" w:hAnsi="Times New Roman"/>
                <w:sz w:val="20"/>
              </w:rPr>
              <w:t>20</w:t>
            </w:r>
          </w:p>
        </w:tc>
      </w:tr>
      <w:tr w:rsidR="00032A79" w:rsidRPr="00352300" w:rsidTr="00C10A2E">
        <w:trPr>
          <w:trHeight w:val="255"/>
        </w:trPr>
        <w:tc>
          <w:tcPr>
            <w:tcW w:w="1080" w:type="dxa"/>
            <w:tcBorders>
              <w:top w:val="nil"/>
              <w:left w:val="single" w:sz="4" w:space="0" w:color="auto"/>
              <w:bottom w:val="single" w:sz="4" w:space="0" w:color="auto"/>
              <w:right w:val="single" w:sz="4" w:space="0" w:color="auto"/>
            </w:tcBorders>
            <w:vAlign w:val="center"/>
          </w:tcPr>
          <w:p w:rsidR="00032A79" w:rsidRPr="00352300" w:rsidRDefault="00FB63CA" w:rsidP="00FB63CA">
            <w:pPr>
              <w:widowControl/>
              <w:jc w:val="center"/>
              <w:rPr>
                <w:rFonts w:ascii="Times New Roman" w:hAnsi="Times New Roman"/>
                <w:sz w:val="20"/>
              </w:rPr>
            </w:pPr>
            <w:r w:rsidRPr="00352300">
              <w:rPr>
                <w:rFonts w:ascii="Times New Roman" w:hAnsi="Times New Roman"/>
                <w:sz w:val="20"/>
              </w:rPr>
              <w:t>4</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32A79" w:rsidRPr="00352300" w:rsidRDefault="00032A79" w:rsidP="0056563D">
            <w:pPr>
              <w:widowControl/>
              <w:jc w:val="center"/>
              <w:rPr>
                <w:rFonts w:ascii="Times New Roman" w:hAnsi="Times New Roman"/>
                <w:sz w:val="20"/>
              </w:rPr>
            </w:pPr>
            <w:r w:rsidRPr="00352300">
              <w:rPr>
                <w:rFonts w:ascii="Times New Roman" w:hAnsi="Times New Roman"/>
                <w:sz w:val="20"/>
              </w:rPr>
              <w:t>90</w:t>
            </w:r>
          </w:p>
        </w:tc>
        <w:tc>
          <w:tcPr>
            <w:tcW w:w="2340" w:type="dxa"/>
            <w:tcBorders>
              <w:top w:val="nil"/>
              <w:left w:val="nil"/>
              <w:bottom w:val="single" w:sz="4" w:space="0" w:color="auto"/>
              <w:right w:val="single" w:sz="4" w:space="0" w:color="auto"/>
            </w:tcBorders>
            <w:shd w:val="clear" w:color="auto" w:fill="auto"/>
            <w:noWrap/>
            <w:vAlign w:val="bottom"/>
            <w:hideMark/>
          </w:tcPr>
          <w:p w:rsidR="00032A79" w:rsidRPr="00352300" w:rsidRDefault="00032A79" w:rsidP="0056563D">
            <w:pPr>
              <w:widowControl/>
              <w:rPr>
                <w:rFonts w:ascii="Times New Roman" w:hAnsi="Times New Roman"/>
                <w:sz w:val="20"/>
              </w:rPr>
            </w:pPr>
            <w:r w:rsidRPr="00352300">
              <w:rPr>
                <w:rFonts w:ascii="Times New Roman" w:hAnsi="Times New Roman"/>
                <w:sz w:val="20"/>
              </w:rPr>
              <w:t>Temp CP &amp; PX Term</w:t>
            </w:r>
          </w:p>
        </w:tc>
        <w:tc>
          <w:tcPr>
            <w:tcW w:w="990" w:type="dxa"/>
            <w:tcBorders>
              <w:top w:val="nil"/>
              <w:left w:val="nil"/>
              <w:bottom w:val="single" w:sz="4" w:space="0" w:color="auto"/>
              <w:right w:val="single" w:sz="4" w:space="0" w:color="auto"/>
            </w:tcBorders>
            <w:shd w:val="clear" w:color="auto" w:fill="auto"/>
            <w:noWrap/>
            <w:vAlign w:val="bottom"/>
            <w:hideMark/>
          </w:tcPr>
          <w:p w:rsidR="00032A79" w:rsidRPr="00352300" w:rsidRDefault="00032A79" w:rsidP="0056563D">
            <w:pPr>
              <w:widowControl/>
              <w:jc w:val="center"/>
              <w:rPr>
                <w:rFonts w:ascii="Times New Roman" w:hAnsi="Times New Roman"/>
                <w:sz w:val="20"/>
              </w:rPr>
            </w:pPr>
            <w:r w:rsidRPr="00352300">
              <w:rPr>
                <w:rFonts w:ascii="Times New Roman" w:hAnsi="Times New Roman"/>
                <w:sz w:val="20"/>
              </w:rPr>
              <w:t>2008</w:t>
            </w:r>
          </w:p>
        </w:tc>
        <w:tc>
          <w:tcPr>
            <w:tcW w:w="1620" w:type="dxa"/>
            <w:tcBorders>
              <w:top w:val="nil"/>
              <w:left w:val="nil"/>
              <w:bottom w:val="single" w:sz="4" w:space="0" w:color="auto"/>
              <w:right w:val="single" w:sz="4" w:space="0" w:color="auto"/>
            </w:tcBorders>
            <w:shd w:val="clear" w:color="auto" w:fill="auto"/>
            <w:noWrap/>
            <w:vAlign w:val="bottom"/>
            <w:hideMark/>
          </w:tcPr>
          <w:p w:rsidR="00032A79" w:rsidRPr="00352300" w:rsidRDefault="00032A79" w:rsidP="0056563D">
            <w:pPr>
              <w:widowControl/>
              <w:jc w:val="center"/>
              <w:rPr>
                <w:rFonts w:ascii="Times New Roman" w:hAnsi="Times New Roman"/>
                <w:sz w:val="20"/>
              </w:rPr>
            </w:pPr>
            <w:proofErr w:type="spellStart"/>
            <w:r w:rsidRPr="00352300">
              <w:rPr>
                <w:rFonts w:ascii="Times New Roman" w:hAnsi="Times New Roman"/>
                <w:sz w:val="20"/>
              </w:rPr>
              <w:t>Onan</w:t>
            </w:r>
            <w:proofErr w:type="spellEnd"/>
          </w:p>
        </w:tc>
        <w:tc>
          <w:tcPr>
            <w:tcW w:w="1800" w:type="dxa"/>
            <w:tcBorders>
              <w:top w:val="nil"/>
              <w:left w:val="nil"/>
              <w:bottom w:val="single" w:sz="4" w:space="0" w:color="auto"/>
              <w:right w:val="single" w:sz="4" w:space="0" w:color="auto"/>
            </w:tcBorders>
            <w:shd w:val="clear" w:color="auto" w:fill="auto"/>
            <w:noWrap/>
            <w:vAlign w:val="bottom"/>
            <w:hideMark/>
          </w:tcPr>
          <w:p w:rsidR="00032A79" w:rsidRPr="00352300" w:rsidRDefault="00032A79" w:rsidP="0056563D">
            <w:pPr>
              <w:widowControl/>
              <w:jc w:val="center"/>
              <w:rPr>
                <w:rFonts w:ascii="Times New Roman" w:hAnsi="Times New Roman"/>
                <w:sz w:val="20"/>
              </w:rPr>
            </w:pPr>
            <w:r w:rsidRPr="00352300">
              <w:rPr>
                <w:rFonts w:ascii="Times New Roman" w:hAnsi="Times New Roman"/>
                <w:sz w:val="20"/>
              </w:rPr>
              <w:t>DSHAF-5985907</w:t>
            </w:r>
          </w:p>
        </w:tc>
        <w:tc>
          <w:tcPr>
            <w:tcW w:w="900" w:type="dxa"/>
            <w:tcBorders>
              <w:top w:val="nil"/>
              <w:left w:val="nil"/>
              <w:bottom w:val="single" w:sz="4" w:space="0" w:color="auto"/>
              <w:right w:val="single" w:sz="4" w:space="0" w:color="auto"/>
            </w:tcBorders>
            <w:shd w:val="clear" w:color="auto" w:fill="auto"/>
            <w:noWrap/>
            <w:vAlign w:val="bottom"/>
            <w:hideMark/>
          </w:tcPr>
          <w:p w:rsidR="00032A79" w:rsidRPr="00352300" w:rsidRDefault="00032A79" w:rsidP="0056563D">
            <w:pPr>
              <w:widowControl/>
              <w:jc w:val="center"/>
              <w:rPr>
                <w:rFonts w:ascii="Times New Roman" w:hAnsi="Times New Roman"/>
                <w:sz w:val="20"/>
              </w:rPr>
            </w:pPr>
            <w:r w:rsidRPr="00352300">
              <w:rPr>
                <w:rFonts w:ascii="Times New Roman" w:hAnsi="Times New Roman"/>
                <w:sz w:val="20"/>
              </w:rPr>
              <w:t>Diesel</w:t>
            </w:r>
          </w:p>
        </w:tc>
        <w:tc>
          <w:tcPr>
            <w:tcW w:w="810" w:type="dxa"/>
            <w:tcBorders>
              <w:top w:val="nil"/>
              <w:left w:val="nil"/>
              <w:bottom w:val="single" w:sz="4" w:space="0" w:color="auto"/>
              <w:right w:val="single" w:sz="4" w:space="0" w:color="auto"/>
            </w:tcBorders>
            <w:shd w:val="clear" w:color="auto" w:fill="auto"/>
            <w:noWrap/>
            <w:vAlign w:val="bottom"/>
            <w:hideMark/>
          </w:tcPr>
          <w:p w:rsidR="00032A79" w:rsidRPr="00352300" w:rsidRDefault="00032A79" w:rsidP="0056563D">
            <w:pPr>
              <w:widowControl/>
              <w:jc w:val="center"/>
              <w:rPr>
                <w:rFonts w:ascii="Times New Roman" w:hAnsi="Times New Roman"/>
                <w:sz w:val="20"/>
              </w:rPr>
            </w:pPr>
            <w:r w:rsidRPr="00352300">
              <w:rPr>
                <w:rFonts w:ascii="Times New Roman" w:hAnsi="Times New Roman"/>
                <w:sz w:val="20"/>
              </w:rPr>
              <w:t>100</w:t>
            </w:r>
          </w:p>
        </w:tc>
      </w:tr>
      <w:tr w:rsidR="00FB63CA" w:rsidRPr="00352300" w:rsidTr="00C10A2E">
        <w:trPr>
          <w:trHeight w:val="255"/>
        </w:trPr>
        <w:tc>
          <w:tcPr>
            <w:tcW w:w="1080" w:type="dxa"/>
            <w:vMerge w:val="restart"/>
            <w:tcBorders>
              <w:top w:val="nil"/>
              <w:left w:val="single" w:sz="4" w:space="0" w:color="auto"/>
              <w:right w:val="single" w:sz="4" w:space="0" w:color="auto"/>
            </w:tcBorders>
            <w:vAlign w:val="center"/>
          </w:tcPr>
          <w:p w:rsidR="00FB63CA" w:rsidRPr="00352300" w:rsidRDefault="00FB63CA" w:rsidP="00FB63CA">
            <w:pPr>
              <w:widowControl/>
              <w:jc w:val="center"/>
              <w:rPr>
                <w:rFonts w:ascii="Times New Roman" w:hAnsi="Times New Roman"/>
                <w:sz w:val="20"/>
              </w:rPr>
            </w:pPr>
            <w:r w:rsidRPr="00352300">
              <w:rPr>
                <w:rFonts w:ascii="Times New Roman" w:hAnsi="Times New Roman"/>
                <w:sz w:val="20"/>
              </w:rPr>
              <w:t>5</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FB63CA" w:rsidRPr="00352300" w:rsidRDefault="00FB63CA" w:rsidP="0056563D">
            <w:pPr>
              <w:widowControl/>
              <w:jc w:val="center"/>
              <w:rPr>
                <w:rFonts w:ascii="Times New Roman" w:hAnsi="Times New Roman"/>
                <w:sz w:val="20"/>
              </w:rPr>
            </w:pPr>
            <w:r w:rsidRPr="00352300">
              <w:rPr>
                <w:rFonts w:ascii="Times New Roman" w:hAnsi="Times New Roman"/>
                <w:sz w:val="20"/>
              </w:rPr>
              <w:t>156</w:t>
            </w:r>
          </w:p>
        </w:tc>
        <w:tc>
          <w:tcPr>
            <w:tcW w:w="2340" w:type="dxa"/>
            <w:tcBorders>
              <w:top w:val="nil"/>
              <w:left w:val="nil"/>
              <w:bottom w:val="single" w:sz="4" w:space="0" w:color="auto"/>
              <w:right w:val="single" w:sz="4" w:space="0" w:color="auto"/>
            </w:tcBorders>
            <w:shd w:val="clear" w:color="auto" w:fill="auto"/>
            <w:noWrap/>
            <w:vAlign w:val="bottom"/>
            <w:hideMark/>
          </w:tcPr>
          <w:p w:rsidR="00FB63CA" w:rsidRPr="00352300" w:rsidRDefault="00FB63CA" w:rsidP="0056563D">
            <w:pPr>
              <w:widowControl/>
              <w:rPr>
                <w:rFonts w:ascii="Times New Roman" w:hAnsi="Times New Roman"/>
                <w:sz w:val="20"/>
              </w:rPr>
            </w:pPr>
            <w:r w:rsidRPr="00352300">
              <w:rPr>
                <w:rFonts w:ascii="Times New Roman" w:hAnsi="Times New Roman"/>
                <w:sz w:val="20"/>
              </w:rPr>
              <w:t>USSOCOM</w:t>
            </w:r>
          </w:p>
        </w:tc>
        <w:tc>
          <w:tcPr>
            <w:tcW w:w="990" w:type="dxa"/>
            <w:tcBorders>
              <w:top w:val="nil"/>
              <w:left w:val="nil"/>
              <w:bottom w:val="single" w:sz="4" w:space="0" w:color="auto"/>
              <w:right w:val="single" w:sz="4" w:space="0" w:color="auto"/>
            </w:tcBorders>
            <w:shd w:val="clear" w:color="auto" w:fill="auto"/>
            <w:noWrap/>
            <w:vAlign w:val="bottom"/>
            <w:hideMark/>
          </w:tcPr>
          <w:p w:rsidR="00FB63CA" w:rsidRPr="00352300" w:rsidRDefault="00FB63CA" w:rsidP="0056563D">
            <w:pPr>
              <w:widowControl/>
              <w:jc w:val="center"/>
              <w:rPr>
                <w:rFonts w:ascii="Times New Roman" w:hAnsi="Times New Roman"/>
                <w:sz w:val="20"/>
              </w:rPr>
            </w:pPr>
            <w:r w:rsidRPr="00352300">
              <w:rPr>
                <w:rFonts w:ascii="Times New Roman" w:hAnsi="Times New Roman"/>
                <w:sz w:val="20"/>
              </w:rPr>
              <w:t>2009</w:t>
            </w:r>
          </w:p>
        </w:tc>
        <w:tc>
          <w:tcPr>
            <w:tcW w:w="1620" w:type="dxa"/>
            <w:tcBorders>
              <w:top w:val="nil"/>
              <w:left w:val="nil"/>
              <w:bottom w:val="single" w:sz="4" w:space="0" w:color="auto"/>
              <w:right w:val="single" w:sz="4" w:space="0" w:color="auto"/>
            </w:tcBorders>
            <w:shd w:val="clear" w:color="auto" w:fill="auto"/>
            <w:noWrap/>
            <w:vAlign w:val="bottom"/>
            <w:hideMark/>
          </w:tcPr>
          <w:p w:rsidR="00FB63CA" w:rsidRPr="00352300" w:rsidRDefault="00FB63CA" w:rsidP="0056563D">
            <w:pPr>
              <w:widowControl/>
              <w:jc w:val="center"/>
              <w:rPr>
                <w:rFonts w:ascii="Times New Roman" w:hAnsi="Times New Roman"/>
                <w:sz w:val="20"/>
              </w:rPr>
            </w:pPr>
            <w:r w:rsidRPr="00352300">
              <w:rPr>
                <w:rFonts w:ascii="Times New Roman" w:hAnsi="Times New Roman"/>
                <w:sz w:val="20"/>
              </w:rPr>
              <w:t>Kohler</w:t>
            </w:r>
          </w:p>
        </w:tc>
        <w:tc>
          <w:tcPr>
            <w:tcW w:w="1800" w:type="dxa"/>
            <w:tcBorders>
              <w:top w:val="nil"/>
              <w:left w:val="nil"/>
              <w:bottom w:val="single" w:sz="4" w:space="0" w:color="auto"/>
              <w:right w:val="single" w:sz="4" w:space="0" w:color="auto"/>
            </w:tcBorders>
            <w:shd w:val="clear" w:color="auto" w:fill="auto"/>
            <w:noWrap/>
            <w:vAlign w:val="bottom"/>
            <w:hideMark/>
          </w:tcPr>
          <w:p w:rsidR="00FB63CA" w:rsidRPr="00352300" w:rsidRDefault="00FB63CA" w:rsidP="0056563D">
            <w:pPr>
              <w:widowControl/>
              <w:jc w:val="center"/>
              <w:rPr>
                <w:rFonts w:ascii="Times New Roman" w:hAnsi="Times New Roman"/>
                <w:sz w:val="20"/>
              </w:rPr>
            </w:pPr>
            <w:r w:rsidRPr="00352300">
              <w:rPr>
                <w:rFonts w:ascii="Times New Roman" w:hAnsi="Times New Roman"/>
                <w:sz w:val="20"/>
              </w:rPr>
              <w:t>1500REOZDC</w:t>
            </w:r>
          </w:p>
        </w:tc>
        <w:tc>
          <w:tcPr>
            <w:tcW w:w="900" w:type="dxa"/>
            <w:tcBorders>
              <w:top w:val="nil"/>
              <w:left w:val="nil"/>
              <w:bottom w:val="single" w:sz="4" w:space="0" w:color="auto"/>
              <w:right w:val="single" w:sz="4" w:space="0" w:color="auto"/>
            </w:tcBorders>
            <w:shd w:val="clear" w:color="auto" w:fill="auto"/>
            <w:noWrap/>
            <w:vAlign w:val="bottom"/>
            <w:hideMark/>
          </w:tcPr>
          <w:p w:rsidR="00FB63CA" w:rsidRPr="00352300" w:rsidRDefault="00FB63CA" w:rsidP="0056563D">
            <w:pPr>
              <w:widowControl/>
              <w:jc w:val="center"/>
              <w:rPr>
                <w:rFonts w:ascii="Times New Roman" w:hAnsi="Times New Roman"/>
                <w:sz w:val="20"/>
              </w:rPr>
            </w:pPr>
            <w:r w:rsidRPr="00352300">
              <w:rPr>
                <w:rFonts w:ascii="Times New Roman" w:hAnsi="Times New Roman"/>
                <w:sz w:val="20"/>
              </w:rPr>
              <w:t>Diesel</w:t>
            </w:r>
          </w:p>
        </w:tc>
        <w:tc>
          <w:tcPr>
            <w:tcW w:w="810" w:type="dxa"/>
            <w:tcBorders>
              <w:top w:val="nil"/>
              <w:left w:val="nil"/>
              <w:bottom w:val="single" w:sz="4" w:space="0" w:color="auto"/>
              <w:right w:val="single" w:sz="4" w:space="0" w:color="auto"/>
            </w:tcBorders>
            <w:shd w:val="clear" w:color="auto" w:fill="auto"/>
            <w:noWrap/>
            <w:vAlign w:val="bottom"/>
            <w:hideMark/>
          </w:tcPr>
          <w:p w:rsidR="00FB63CA" w:rsidRPr="00352300" w:rsidRDefault="00FB63CA" w:rsidP="0056563D">
            <w:pPr>
              <w:widowControl/>
              <w:jc w:val="center"/>
              <w:rPr>
                <w:rFonts w:ascii="Times New Roman" w:hAnsi="Times New Roman"/>
                <w:sz w:val="20"/>
              </w:rPr>
            </w:pPr>
            <w:r w:rsidRPr="00352300">
              <w:rPr>
                <w:rFonts w:ascii="Times New Roman" w:hAnsi="Times New Roman"/>
                <w:sz w:val="20"/>
              </w:rPr>
              <w:t>1500</w:t>
            </w:r>
          </w:p>
        </w:tc>
      </w:tr>
      <w:tr w:rsidR="00FB63CA" w:rsidRPr="00352300" w:rsidTr="00C10A2E">
        <w:trPr>
          <w:trHeight w:val="255"/>
        </w:trPr>
        <w:tc>
          <w:tcPr>
            <w:tcW w:w="1080" w:type="dxa"/>
            <w:vMerge/>
            <w:tcBorders>
              <w:left w:val="single" w:sz="4" w:space="0" w:color="auto"/>
              <w:right w:val="single" w:sz="4" w:space="0" w:color="auto"/>
            </w:tcBorders>
            <w:vAlign w:val="center"/>
          </w:tcPr>
          <w:p w:rsidR="00FB63CA" w:rsidRPr="00352300" w:rsidRDefault="00FB63CA" w:rsidP="00FB63CA">
            <w:pPr>
              <w:widowControl/>
              <w:jc w:val="center"/>
              <w:rPr>
                <w:rFonts w:ascii="Times New Roman" w:hAnsi="Times New Roman"/>
                <w:sz w:val="20"/>
              </w:rPr>
            </w:pP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FB63CA" w:rsidRPr="00352300" w:rsidRDefault="00FB63CA" w:rsidP="0056563D">
            <w:pPr>
              <w:widowControl/>
              <w:jc w:val="center"/>
              <w:rPr>
                <w:rFonts w:ascii="Times New Roman" w:hAnsi="Times New Roman"/>
                <w:sz w:val="20"/>
              </w:rPr>
            </w:pPr>
            <w:r w:rsidRPr="00352300">
              <w:rPr>
                <w:rFonts w:ascii="Times New Roman" w:hAnsi="Times New Roman"/>
                <w:sz w:val="20"/>
              </w:rPr>
              <w:t>156</w:t>
            </w:r>
          </w:p>
        </w:tc>
        <w:tc>
          <w:tcPr>
            <w:tcW w:w="2340" w:type="dxa"/>
            <w:tcBorders>
              <w:top w:val="nil"/>
              <w:left w:val="nil"/>
              <w:bottom w:val="single" w:sz="4" w:space="0" w:color="auto"/>
              <w:right w:val="single" w:sz="4" w:space="0" w:color="auto"/>
            </w:tcBorders>
            <w:shd w:val="clear" w:color="auto" w:fill="auto"/>
            <w:noWrap/>
            <w:vAlign w:val="bottom"/>
            <w:hideMark/>
          </w:tcPr>
          <w:p w:rsidR="00FB63CA" w:rsidRPr="00352300" w:rsidRDefault="00FB63CA" w:rsidP="0056563D">
            <w:pPr>
              <w:widowControl/>
              <w:rPr>
                <w:rFonts w:ascii="Times New Roman" w:hAnsi="Times New Roman"/>
                <w:sz w:val="20"/>
              </w:rPr>
            </w:pPr>
            <w:r w:rsidRPr="00352300">
              <w:rPr>
                <w:rFonts w:ascii="Times New Roman" w:hAnsi="Times New Roman"/>
                <w:sz w:val="20"/>
              </w:rPr>
              <w:t>USSOCOM</w:t>
            </w:r>
          </w:p>
        </w:tc>
        <w:tc>
          <w:tcPr>
            <w:tcW w:w="990" w:type="dxa"/>
            <w:tcBorders>
              <w:top w:val="nil"/>
              <w:left w:val="nil"/>
              <w:bottom w:val="single" w:sz="4" w:space="0" w:color="auto"/>
              <w:right w:val="single" w:sz="4" w:space="0" w:color="auto"/>
            </w:tcBorders>
            <w:shd w:val="clear" w:color="auto" w:fill="auto"/>
            <w:noWrap/>
            <w:vAlign w:val="bottom"/>
            <w:hideMark/>
          </w:tcPr>
          <w:p w:rsidR="00FB63CA" w:rsidRPr="00352300" w:rsidRDefault="00FB63CA" w:rsidP="0056563D">
            <w:pPr>
              <w:widowControl/>
              <w:jc w:val="center"/>
              <w:rPr>
                <w:rFonts w:ascii="Times New Roman" w:hAnsi="Times New Roman"/>
                <w:sz w:val="20"/>
              </w:rPr>
            </w:pPr>
            <w:r w:rsidRPr="00352300">
              <w:rPr>
                <w:rFonts w:ascii="Times New Roman" w:hAnsi="Times New Roman"/>
                <w:sz w:val="20"/>
              </w:rPr>
              <w:t>2009</w:t>
            </w:r>
          </w:p>
        </w:tc>
        <w:tc>
          <w:tcPr>
            <w:tcW w:w="1620" w:type="dxa"/>
            <w:tcBorders>
              <w:top w:val="nil"/>
              <w:left w:val="nil"/>
              <w:bottom w:val="single" w:sz="4" w:space="0" w:color="auto"/>
              <w:right w:val="single" w:sz="4" w:space="0" w:color="auto"/>
            </w:tcBorders>
            <w:shd w:val="clear" w:color="auto" w:fill="auto"/>
            <w:noWrap/>
            <w:vAlign w:val="bottom"/>
            <w:hideMark/>
          </w:tcPr>
          <w:p w:rsidR="00FB63CA" w:rsidRPr="00352300" w:rsidRDefault="00FB63CA" w:rsidP="0056563D">
            <w:pPr>
              <w:widowControl/>
              <w:jc w:val="center"/>
              <w:rPr>
                <w:rFonts w:ascii="Times New Roman" w:hAnsi="Times New Roman"/>
                <w:sz w:val="20"/>
              </w:rPr>
            </w:pPr>
            <w:r w:rsidRPr="00352300">
              <w:rPr>
                <w:rFonts w:ascii="Times New Roman" w:hAnsi="Times New Roman"/>
                <w:sz w:val="20"/>
              </w:rPr>
              <w:t>Kohler</w:t>
            </w:r>
          </w:p>
        </w:tc>
        <w:tc>
          <w:tcPr>
            <w:tcW w:w="1800" w:type="dxa"/>
            <w:tcBorders>
              <w:top w:val="nil"/>
              <w:left w:val="nil"/>
              <w:bottom w:val="single" w:sz="4" w:space="0" w:color="auto"/>
              <w:right w:val="single" w:sz="4" w:space="0" w:color="auto"/>
            </w:tcBorders>
            <w:shd w:val="clear" w:color="auto" w:fill="auto"/>
            <w:noWrap/>
            <w:vAlign w:val="bottom"/>
            <w:hideMark/>
          </w:tcPr>
          <w:p w:rsidR="00FB63CA" w:rsidRPr="00352300" w:rsidRDefault="00FB63CA" w:rsidP="0056563D">
            <w:pPr>
              <w:widowControl/>
              <w:jc w:val="center"/>
              <w:rPr>
                <w:rFonts w:ascii="Times New Roman" w:hAnsi="Times New Roman"/>
                <w:sz w:val="20"/>
              </w:rPr>
            </w:pPr>
            <w:r w:rsidRPr="00352300">
              <w:rPr>
                <w:rFonts w:ascii="Times New Roman" w:hAnsi="Times New Roman"/>
                <w:sz w:val="20"/>
              </w:rPr>
              <w:t>1500REOZDC</w:t>
            </w:r>
          </w:p>
        </w:tc>
        <w:tc>
          <w:tcPr>
            <w:tcW w:w="900" w:type="dxa"/>
            <w:tcBorders>
              <w:top w:val="nil"/>
              <w:left w:val="nil"/>
              <w:bottom w:val="single" w:sz="4" w:space="0" w:color="auto"/>
              <w:right w:val="single" w:sz="4" w:space="0" w:color="auto"/>
            </w:tcBorders>
            <w:shd w:val="clear" w:color="auto" w:fill="auto"/>
            <w:noWrap/>
            <w:vAlign w:val="bottom"/>
            <w:hideMark/>
          </w:tcPr>
          <w:p w:rsidR="00FB63CA" w:rsidRPr="00352300" w:rsidRDefault="00FB63CA" w:rsidP="0056563D">
            <w:pPr>
              <w:widowControl/>
              <w:jc w:val="center"/>
              <w:rPr>
                <w:rFonts w:ascii="Times New Roman" w:hAnsi="Times New Roman"/>
                <w:sz w:val="20"/>
              </w:rPr>
            </w:pPr>
            <w:r w:rsidRPr="00352300">
              <w:rPr>
                <w:rFonts w:ascii="Times New Roman" w:hAnsi="Times New Roman"/>
                <w:sz w:val="20"/>
              </w:rPr>
              <w:t>Diesel</w:t>
            </w:r>
          </w:p>
        </w:tc>
        <w:tc>
          <w:tcPr>
            <w:tcW w:w="810" w:type="dxa"/>
            <w:tcBorders>
              <w:top w:val="nil"/>
              <w:left w:val="nil"/>
              <w:bottom w:val="single" w:sz="4" w:space="0" w:color="auto"/>
              <w:right w:val="single" w:sz="4" w:space="0" w:color="auto"/>
            </w:tcBorders>
            <w:shd w:val="clear" w:color="auto" w:fill="auto"/>
            <w:noWrap/>
            <w:vAlign w:val="bottom"/>
            <w:hideMark/>
          </w:tcPr>
          <w:p w:rsidR="00FB63CA" w:rsidRPr="00352300" w:rsidRDefault="00FB63CA" w:rsidP="0056563D">
            <w:pPr>
              <w:widowControl/>
              <w:jc w:val="center"/>
              <w:rPr>
                <w:rFonts w:ascii="Times New Roman" w:hAnsi="Times New Roman"/>
                <w:sz w:val="20"/>
              </w:rPr>
            </w:pPr>
            <w:r w:rsidRPr="00352300">
              <w:rPr>
                <w:rFonts w:ascii="Times New Roman" w:hAnsi="Times New Roman"/>
                <w:sz w:val="20"/>
              </w:rPr>
              <w:t>1500</w:t>
            </w:r>
          </w:p>
        </w:tc>
      </w:tr>
      <w:tr w:rsidR="00FB63CA" w:rsidRPr="00352300" w:rsidTr="00C10A2E">
        <w:trPr>
          <w:trHeight w:val="255"/>
        </w:trPr>
        <w:tc>
          <w:tcPr>
            <w:tcW w:w="1080" w:type="dxa"/>
            <w:vMerge/>
            <w:tcBorders>
              <w:left w:val="single" w:sz="4" w:space="0" w:color="auto"/>
              <w:bottom w:val="single" w:sz="4" w:space="0" w:color="auto"/>
              <w:right w:val="single" w:sz="4" w:space="0" w:color="auto"/>
            </w:tcBorders>
            <w:vAlign w:val="center"/>
          </w:tcPr>
          <w:p w:rsidR="00FB63CA" w:rsidRPr="00352300" w:rsidRDefault="00FB63CA" w:rsidP="00FB63CA">
            <w:pPr>
              <w:widowControl/>
              <w:jc w:val="center"/>
              <w:rPr>
                <w:rFonts w:ascii="Times New Roman" w:hAnsi="Times New Roman"/>
                <w:sz w:val="20"/>
              </w:rPr>
            </w:pP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FB63CA" w:rsidRPr="00352300" w:rsidRDefault="00FB63CA" w:rsidP="0056563D">
            <w:pPr>
              <w:widowControl/>
              <w:jc w:val="center"/>
              <w:rPr>
                <w:rFonts w:ascii="Times New Roman" w:hAnsi="Times New Roman"/>
                <w:sz w:val="20"/>
              </w:rPr>
            </w:pPr>
            <w:r w:rsidRPr="00352300">
              <w:rPr>
                <w:rFonts w:ascii="Times New Roman" w:hAnsi="Times New Roman"/>
                <w:sz w:val="20"/>
              </w:rPr>
              <w:t>156</w:t>
            </w:r>
          </w:p>
        </w:tc>
        <w:tc>
          <w:tcPr>
            <w:tcW w:w="2340" w:type="dxa"/>
            <w:tcBorders>
              <w:top w:val="nil"/>
              <w:left w:val="nil"/>
              <w:bottom w:val="single" w:sz="4" w:space="0" w:color="auto"/>
              <w:right w:val="single" w:sz="4" w:space="0" w:color="auto"/>
            </w:tcBorders>
            <w:shd w:val="clear" w:color="auto" w:fill="auto"/>
            <w:noWrap/>
            <w:vAlign w:val="bottom"/>
            <w:hideMark/>
          </w:tcPr>
          <w:p w:rsidR="00FB63CA" w:rsidRPr="00352300" w:rsidRDefault="00FB63CA" w:rsidP="0056563D">
            <w:pPr>
              <w:widowControl/>
              <w:rPr>
                <w:rFonts w:ascii="Times New Roman" w:hAnsi="Times New Roman"/>
                <w:sz w:val="20"/>
              </w:rPr>
            </w:pPr>
            <w:r w:rsidRPr="00352300">
              <w:rPr>
                <w:rFonts w:ascii="Times New Roman" w:hAnsi="Times New Roman"/>
                <w:sz w:val="20"/>
              </w:rPr>
              <w:t>USSOCOM</w:t>
            </w:r>
          </w:p>
        </w:tc>
        <w:tc>
          <w:tcPr>
            <w:tcW w:w="990" w:type="dxa"/>
            <w:tcBorders>
              <w:top w:val="nil"/>
              <w:left w:val="nil"/>
              <w:bottom w:val="single" w:sz="4" w:space="0" w:color="auto"/>
              <w:right w:val="single" w:sz="4" w:space="0" w:color="auto"/>
            </w:tcBorders>
            <w:shd w:val="clear" w:color="auto" w:fill="auto"/>
            <w:noWrap/>
            <w:vAlign w:val="bottom"/>
            <w:hideMark/>
          </w:tcPr>
          <w:p w:rsidR="00FB63CA" w:rsidRPr="00352300" w:rsidRDefault="00FB63CA" w:rsidP="0056563D">
            <w:pPr>
              <w:widowControl/>
              <w:jc w:val="center"/>
              <w:rPr>
                <w:rFonts w:ascii="Times New Roman" w:hAnsi="Times New Roman"/>
                <w:sz w:val="20"/>
              </w:rPr>
            </w:pPr>
            <w:r w:rsidRPr="00352300">
              <w:rPr>
                <w:rFonts w:ascii="Times New Roman" w:hAnsi="Times New Roman"/>
                <w:sz w:val="20"/>
              </w:rPr>
              <w:t>2009</w:t>
            </w:r>
          </w:p>
        </w:tc>
        <w:tc>
          <w:tcPr>
            <w:tcW w:w="1620" w:type="dxa"/>
            <w:tcBorders>
              <w:top w:val="nil"/>
              <w:left w:val="nil"/>
              <w:bottom w:val="single" w:sz="4" w:space="0" w:color="auto"/>
              <w:right w:val="single" w:sz="4" w:space="0" w:color="auto"/>
            </w:tcBorders>
            <w:shd w:val="clear" w:color="auto" w:fill="auto"/>
            <w:noWrap/>
            <w:vAlign w:val="bottom"/>
            <w:hideMark/>
          </w:tcPr>
          <w:p w:rsidR="00FB63CA" w:rsidRPr="00352300" w:rsidRDefault="00FB63CA" w:rsidP="0056563D">
            <w:pPr>
              <w:widowControl/>
              <w:jc w:val="center"/>
              <w:rPr>
                <w:rFonts w:ascii="Times New Roman" w:hAnsi="Times New Roman"/>
                <w:sz w:val="20"/>
              </w:rPr>
            </w:pPr>
            <w:r w:rsidRPr="00352300">
              <w:rPr>
                <w:rFonts w:ascii="Times New Roman" w:hAnsi="Times New Roman"/>
                <w:sz w:val="20"/>
              </w:rPr>
              <w:t>Kohler</w:t>
            </w:r>
          </w:p>
        </w:tc>
        <w:tc>
          <w:tcPr>
            <w:tcW w:w="1800" w:type="dxa"/>
            <w:tcBorders>
              <w:top w:val="nil"/>
              <w:left w:val="nil"/>
              <w:bottom w:val="single" w:sz="4" w:space="0" w:color="auto"/>
              <w:right w:val="single" w:sz="4" w:space="0" w:color="auto"/>
            </w:tcBorders>
            <w:shd w:val="clear" w:color="auto" w:fill="auto"/>
            <w:noWrap/>
            <w:vAlign w:val="bottom"/>
            <w:hideMark/>
          </w:tcPr>
          <w:p w:rsidR="00FB63CA" w:rsidRPr="00352300" w:rsidRDefault="00FB63CA" w:rsidP="0056563D">
            <w:pPr>
              <w:widowControl/>
              <w:jc w:val="center"/>
              <w:rPr>
                <w:rFonts w:ascii="Times New Roman" w:hAnsi="Times New Roman"/>
                <w:sz w:val="20"/>
              </w:rPr>
            </w:pPr>
            <w:r w:rsidRPr="00352300">
              <w:rPr>
                <w:rFonts w:ascii="Times New Roman" w:hAnsi="Times New Roman"/>
                <w:sz w:val="20"/>
              </w:rPr>
              <w:t>1500REOZDC</w:t>
            </w:r>
          </w:p>
        </w:tc>
        <w:tc>
          <w:tcPr>
            <w:tcW w:w="900" w:type="dxa"/>
            <w:tcBorders>
              <w:top w:val="nil"/>
              <w:left w:val="nil"/>
              <w:bottom w:val="single" w:sz="4" w:space="0" w:color="auto"/>
              <w:right w:val="single" w:sz="4" w:space="0" w:color="auto"/>
            </w:tcBorders>
            <w:shd w:val="clear" w:color="auto" w:fill="auto"/>
            <w:noWrap/>
            <w:vAlign w:val="bottom"/>
            <w:hideMark/>
          </w:tcPr>
          <w:p w:rsidR="00FB63CA" w:rsidRPr="00352300" w:rsidRDefault="00FB63CA" w:rsidP="0056563D">
            <w:pPr>
              <w:widowControl/>
              <w:jc w:val="center"/>
              <w:rPr>
                <w:rFonts w:ascii="Times New Roman" w:hAnsi="Times New Roman"/>
                <w:sz w:val="20"/>
              </w:rPr>
            </w:pPr>
            <w:r w:rsidRPr="00352300">
              <w:rPr>
                <w:rFonts w:ascii="Times New Roman" w:hAnsi="Times New Roman"/>
                <w:sz w:val="20"/>
              </w:rPr>
              <w:t>Diesel</w:t>
            </w:r>
          </w:p>
        </w:tc>
        <w:tc>
          <w:tcPr>
            <w:tcW w:w="810" w:type="dxa"/>
            <w:tcBorders>
              <w:top w:val="nil"/>
              <w:left w:val="nil"/>
              <w:bottom w:val="single" w:sz="4" w:space="0" w:color="auto"/>
              <w:right w:val="single" w:sz="4" w:space="0" w:color="auto"/>
            </w:tcBorders>
            <w:shd w:val="clear" w:color="auto" w:fill="auto"/>
            <w:noWrap/>
            <w:vAlign w:val="bottom"/>
            <w:hideMark/>
          </w:tcPr>
          <w:p w:rsidR="00FB63CA" w:rsidRPr="00352300" w:rsidRDefault="00FB63CA" w:rsidP="0056563D">
            <w:pPr>
              <w:widowControl/>
              <w:jc w:val="center"/>
              <w:rPr>
                <w:rFonts w:ascii="Times New Roman" w:hAnsi="Times New Roman"/>
                <w:sz w:val="20"/>
              </w:rPr>
            </w:pPr>
            <w:r w:rsidRPr="00352300">
              <w:rPr>
                <w:rFonts w:ascii="Times New Roman" w:hAnsi="Times New Roman"/>
                <w:sz w:val="20"/>
              </w:rPr>
              <w:t>1500</w:t>
            </w:r>
          </w:p>
        </w:tc>
      </w:tr>
      <w:tr w:rsidR="00032A79" w:rsidRPr="00352300" w:rsidTr="00C10A2E">
        <w:trPr>
          <w:trHeight w:val="255"/>
        </w:trPr>
        <w:tc>
          <w:tcPr>
            <w:tcW w:w="1080" w:type="dxa"/>
            <w:tcBorders>
              <w:top w:val="nil"/>
              <w:left w:val="single" w:sz="4" w:space="0" w:color="auto"/>
              <w:bottom w:val="single" w:sz="4" w:space="0" w:color="auto"/>
              <w:right w:val="single" w:sz="4" w:space="0" w:color="auto"/>
            </w:tcBorders>
            <w:vAlign w:val="center"/>
          </w:tcPr>
          <w:p w:rsidR="00032A79" w:rsidRPr="00352300" w:rsidRDefault="00FB63CA" w:rsidP="00FB63CA">
            <w:pPr>
              <w:widowControl/>
              <w:jc w:val="center"/>
              <w:rPr>
                <w:rFonts w:ascii="Times New Roman" w:hAnsi="Times New Roman"/>
                <w:sz w:val="20"/>
              </w:rPr>
            </w:pPr>
            <w:r w:rsidRPr="00352300">
              <w:rPr>
                <w:rFonts w:ascii="Times New Roman" w:hAnsi="Times New Roman"/>
                <w:sz w:val="20"/>
              </w:rPr>
              <w:t>6</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32A79" w:rsidRPr="00352300" w:rsidRDefault="00032A79" w:rsidP="0056563D">
            <w:pPr>
              <w:widowControl/>
              <w:jc w:val="center"/>
              <w:rPr>
                <w:rFonts w:ascii="Times New Roman" w:hAnsi="Times New Roman"/>
                <w:sz w:val="20"/>
              </w:rPr>
            </w:pPr>
            <w:r w:rsidRPr="00352300">
              <w:rPr>
                <w:rFonts w:ascii="Times New Roman" w:hAnsi="Times New Roman"/>
                <w:sz w:val="20"/>
              </w:rPr>
              <w:t>203</w:t>
            </w:r>
          </w:p>
        </w:tc>
        <w:tc>
          <w:tcPr>
            <w:tcW w:w="2340" w:type="dxa"/>
            <w:tcBorders>
              <w:top w:val="nil"/>
              <w:left w:val="nil"/>
              <w:bottom w:val="single" w:sz="4" w:space="0" w:color="auto"/>
              <w:right w:val="single" w:sz="4" w:space="0" w:color="auto"/>
            </w:tcBorders>
            <w:shd w:val="clear" w:color="auto" w:fill="auto"/>
            <w:noWrap/>
            <w:vAlign w:val="bottom"/>
            <w:hideMark/>
          </w:tcPr>
          <w:p w:rsidR="00032A79" w:rsidRPr="00352300" w:rsidRDefault="00032A79" w:rsidP="0056563D">
            <w:pPr>
              <w:widowControl/>
              <w:rPr>
                <w:rFonts w:ascii="Times New Roman" w:hAnsi="Times New Roman"/>
                <w:sz w:val="20"/>
              </w:rPr>
            </w:pPr>
            <w:r w:rsidRPr="00352300">
              <w:rPr>
                <w:rFonts w:ascii="Times New Roman" w:hAnsi="Times New Roman"/>
                <w:sz w:val="20"/>
              </w:rPr>
              <w:t>SEC FORCES FAC</w:t>
            </w:r>
          </w:p>
        </w:tc>
        <w:tc>
          <w:tcPr>
            <w:tcW w:w="990" w:type="dxa"/>
            <w:tcBorders>
              <w:top w:val="nil"/>
              <w:left w:val="nil"/>
              <w:bottom w:val="single" w:sz="4" w:space="0" w:color="auto"/>
              <w:right w:val="single" w:sz="4" w:space="0" w:color="auto"/>
            </w:tcBorders>
            <w:shd w:val="clear" w:color="auto" w:fill="auto"/>
            <w:noWrap/>
            <w:vAlign w:val="bottom"/>
            <w:hideMark/>
          </w:tcPr>
          <w:p w:rsidR="00032A79" w:rsidRPr="00352300" w:rsidRDefault="00032A79" w:rsidP="0056563D">
            <w:pPr>
              <w:widowControl/>
              <w:jc w:val="center"/>
              <w:rPr>
                <w:rFonts w:ascii="Times New Roman" w:hAnsi="Times New Roman"/>
                <w:sz w:val="20"/>
              </w:rPr>
            </w:pPr>
            <w:r w:rsidRPr="00352300">
              <w:rPr>
                <w:rFonts w:ascii="Times New Roman" w:hAnsi="Times New Roman"/>
                <w:sz w:val="20"/>
              </w:rPr>
              <w:t>2008</w:t>
            </w:r>
          </w:p>
        </w:tc>
        <w:tc>
          <w:tcPr>
            <w:tcW w:w="1620" w:type="dxa"/>
            <w:tcBorders>
              <w:top w:val="nil"/>
              <w:left w:val="nil"/>
              <w:bottom w:val="single" w:sz="4" w:space="0" w:color="auto"/>
              <w:right w:val="single" w:sz="4" w:space="0" w:color="auto"/>
            </w:tcBorders>
            <w:shd w:val="clear" w:color="auto" w:fill="auto"/>
            <w:noWrap/>
            <w:vAlign w:val="bottom"/>
            <w:hideMark/>
          </w:tcPr>
          <w:p w:rsidR="00032A79" w:rsidRPr="00352300" w:rsidRDefault="00032A79" w:rsidP="0056563D">
            <w:pPr>
              <w:widowControl/>
              <w:jc w:val="center"/>
              <w:rPr>
                <w:rFonts w:ascii="Times New Roman" w:hAnsi="Times New Roman"/>
                <w:sz w:val="20"/>
              </w:rPr>
            </w:pPr>
            <w:r w:rsidRPr="00352300">
              <w:rPr>
                <w:rFonts w:ascii="Times New Roman" w:hAnsi="Times New Roman"/>
                <w:sz w:val="20"/>
              </w:rPr>
              <w:t>Cummins/</w:t>
            </w:r>
            <w:proofErr w:type="spellStart"/>
            <w:r w:rsidRPr="00352300">
              <w:rPr>
                <w:rFonts w:ascii="Times New Roman" w:hAnsi="Times New Roman"/>
                <w:sz w:val="20"/>
              </w:rPr>
              <w:t>Onan</w:t>
            </w:r>
            <w:proofErr w:type="spellEnd"/>
          </w:p>
        </w:tc>
        <w:tc>
          <w:tcPr>
            <w:tcW w:w="1800" w:type="dxa"/>
            <w:tcBorders>
              <w:top w:val="nil"/>
              <w:left w:val="nil"/>
              <w:bottom w:val="single" w:sz="4" w:space="0" w:color="auto"/>
              <w:right w:val="single" w:sz="4" w:space="0" w:color="auto"/>
            </w:tcBorders>
            <w:shd w:val="clear" w:color="auto" w:fill="auto"/>
            <w:noWrap/>
            <w:vAlign w:val="bottom"/>
            <w:hideMark/>
          </w:tcPr>
          <w:p w:rsidR="00032A79" w:rsidRPr="00352300" w:rsidRDefault="00032A79" w:rsidP="0056563D">
            <w:pPr>
              <w:widowControl/>
              <w:jc w:val="center"/>
              <w:rPr>
                <w:rFonts w:ascii="Times New Roman" w:hAnsi="Times New Roman"/>
                <w:sz w:val="20"/>
              </w:rPr>
            </w:pPr>
            <w:r w:rsidRPr="00352300">
              <w:rPr>
                <w:rFonts w:ascii="Times New Roman" w:hAnsi="Times New Roman"/>
                <w:sz w:val="20"/>
              </w:rPr>
              <w:t>D080172838</w:t>
            </w:r>
          </w:p>
        </w:tc>
        <w:tc>
          <w:tcPr>
            <w:tcW w:w="900" w:type="dxa"/>
            <w:tcBorders>
              <w:top w:val="nil"/>
              <w:left w:val="nil"/>
              <w:bottom w:val="single" w:sz="4" w:space="0" w:color="auto"/>
              <w:right w:val="single" w:sz="4" w:space="0" w:color="auto"/>
            </w:tcBorders>
            <w:shd w:val="clear" w:color="auto" w:fill="auto"/>
            <w:noWrap/>
            <w:vAlign w:val="bottom"/>
            <w:hideMark/>
          </w:tcPr>
          <w:p w:rsidR="00032A79" w:rsidRPr="00352300" w:rsidRDefault="00032A79" w:rsidP="0056563D">
            <w:pPr>
              <w:widowControl/>
              <w:jc w:val="center"/>
              <w:rPr>
                <w:rFonts w:ascii="Times New Roman" w:hAnsi="Times New Roman"/>
                <w:sz w:val="20"/>
              </w:rPr>
            </w:pPr>
            <w:r w:rsidRPr="00352300">
              <w:rPr>
                <w:rFonts w:ascii="Times New Roman" w:hAnsi="Times New Roman"/>
                <w:sz w:val="20"/>
              </w:rPr>
              <w:t>Diesel</w:t>
            </w:r>
          </w:p>
        </w:tc>
        <w:tc>
          <w:tcPr>
            <w:tcW w:w="810" w:type="dxa"/>
            <w:tcBorders>
              <w:top w:val="nil"/>
              <w:left w:val="nil"/>
              <w:bottom w:val="single" w:sz="4" w:space="0" w:color="auto"/>
              <w:right w:val="single" w:sz="4" w:space="0" w:color="auto"/>
            </w:tcBorders>
            <w:shd w:val="clear" w:color="auto" w:fill="auto"/>
            <w:noWrap/>
            <w:vAlign w:val="bottom"/>
            <w:hideMark/>
          </w:tcPr>
          <w:p w:rsidR="00032A79" w:rsidRPr="00352300" w:rsidRDefault="00032A79" w:rsidP="0056563D">
            <w:pPr>
              <w:widowControl/>
              <w:jc w:val="center"/>
              <w:rPr>
                <w:rFonts w:ascii="Times New Roman" w:hAnsi="Times New Roman"/>
                <w:sz w:val="20"/>
              </w:rPr>
            </w:pPr>
            <w:r w:rsidRPr="00352300">
              <w:rPr>
                <w:rFonts w:ascii="Times New Roman" w:hAnsi="Times New Roman"/>
                <w:sz w:val="20"/>
              </w:rPr>
              <w:t>500</w:t>
            </w:r>
          </w:p>
        </w:tc>
      </w:tr>
      <w:tr w:rsidR="00032A79" w:rsidRPr="00352300" w:rsidTr="00C10A2E">
        <w:trPr>
          <w:trHeight w:val="255"/>
        </w:trPr>
        <w:tc>
          <w:tcPr>
            <w:tcW w:w="1080" w:type="dxa"/>
            <w:tcBorders>
              <w:top w:val="nil"/>
              <w:left w:val="single" w:sz="4" w:space="0" w:color="auto"/>
              <w:bottom w:val="single" w:sz="4" w:space="0" w:color="auto"/>
              <w:right w:val="single" w:sz="4" w:space="0" w:color="auto"/>
            </w:tcBorders>
            <w:vAlign w:val="center"/>
          </w:tcPr>
          <w:p w:rsidR="00032A79" w:rsidRPr="00352300" w:rsidRDefault="00FB63CA" w:rsidP="00FB63CA">
            <w:pPr>
              <w:widowControl/>
              <w:jc w:val="center"/>
              <w:rPr>
                <w:rFonts w:ascii="Times New Roman" w:hAnsi="Times New Roman"/>
                <w:sz w:val="20"/>
              </w:rPr>
            </w:pPr>
            <w:r w:rsidRPr="00352300">
              <w:rPr>
                <w:rFonts w:ascii="Times New Roman" w:hAnsi="Times New Roman"/>
                <w:sz w:val="20"/>
              </w:rPr>
              <w:t>7</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32A79" w:rsidRPr="00352300" w:rsidRDefault="00032A79" w:rsidP="0056563D">
            <w:pPr>
              <w:widowControl/>
              <w:jc w:val="center"/>
              <w:rPr>
                <w:rFonts w:ascii="Times New Roman" w:hAnsi="Times New Roman"/>
                <w:sz w:val="20"/>
              </w:rPr>
            </w:pPr>
            <w:r w:rsidRPr="00352300">
              <w:rPr>
                <w:rFonts w:ascii="Times New Roman" w:hAnsi="Times New Roman"/>
                <w:sz w:val="20"/>
              </w:rPr>
              <w:t>261</w:t>
            </w:r>
          </w:p>
        </w:tc>
        <w:tc>
          <w:tcPr>
            <w:tcW w:w="2340" w:type="dxa"/>
            <w:tcBorders>
              <w:top w:val="nil"/>
              <w:left w:val="nil"/>
              <w:bottom w:val="single" w:sz="4" w:space="0" w:color="auto"/>
              <w:right w:val="single" w:sz="4" w:space="0" w:color="auto"/>
            </w:tcBorders>
            <w:shd w:val="clear" w:color="auto" w:fill="auto"/>
            <w:noWrap/>
            <w:vAlign w:val="bottom"/>
            <w:hideMark/>
          </w:tcPr>
          <w:p w:rsidR="00032A79" w:rsidRPr="00352300" w:rsidRDefault="00032A79" w:rsidP="0056563D">
            <w:pPr>
              <w:widowControl/>
              <w:rPr>
                <w:rFonts w:ascii="Times New Roman" w:hAnsi="Times New Roman"/>
                <w:sz w:val="20"/>
              </w:rPr>
            </w:pPr>
            <w:r w:rsidRPr="00352300">
              <w:rPr>
                <w:rFonts w:ascii="Times New Roman" w:hAnsi="Times New Roman"/>
                <w:sz w:val="20"/>
              </w:rPr>
              <w:t>Consolidated Comm. Fac.</w:t>
            </w:r>
          </w:p>
        </w:tc>
        <w:tc>
          <w:tcPr>
            <w:tcW w:w="990" w:type="dxa"/>
            <w:tcBorders>
              <w:top w:val="nil"/>
              <w:left w:val="nil"/>
              <w:bottom w:val="single" w:sz="4" w:space="0" w:color="auto"/>
              <w:right w:val="single" w:sz="4" w:space="0" w:color="auto"/>
            </w:tcBorders>
            <w:shd w:val="clear" w:color="auto" w:fill="auto"/>
            <w:noWrap/>
            <w:vAlign w:val="bottom"/>
            <w:hideMark/>
          </w:tcPr>
          <w:p w:rsidR="00032A79" w:rsidRPr="00352300" w:rsidRDefault="00032A79" w:rsidP="0056563D">
            <w:pPr>
              <w:widowControl/>
              <w:jc w:val="center"/>
              <w:rPr>
                <w:rFonts w:ascii="Times New Roman" w:hAnsi="Times New Roman"/>
                <w:sz w:val="20"/>
              </w:rPr>
            </w:pPr>
            <w:r w:rsidRPr="00352300">
              <w:rPr>
                <w:rFonts w:ascii="Times New Roman" w:hAnsi="Times New Roman"/>
                <w:sz w:val="20"/>
              </w:rPr>
              <w:t>2012</w:t>
            </w:r>
          </w:p>
        </w:tc>
        <w:tc>
          <w:tcPr>
            <w:tcW w:w="1620" w:type="dxa"/>
            <w:tcBorders>
              <w:top w:val="nil"/>
              <w:left w:val="nil"/>
              <w:bottom w:val="single" w:sz="4" w:space="0" w:color="auto"/>
              <w:right w:val="single" w:sz="4" w:space="0" w:color="auto"/>
            </w:tcBorders>
            <w:shd w:val="clear" w:color="auto" w:fill="auto"/>
            <w:noWrap/>
            <w:vAlign w:val="bottom"/>
            <w:hideMark/>
          </w:tcPr>
          <w:p w:rsidR="00032A79" w:rsidRPr="00352300" w:rsidRDefault="003C0162" w:rsidP="0056563D">
            <w:pPr>
              <w:widowControl/>
              <w:jc w:val="center"/>
              <w:rPr>
                <w:rFonts w:ascii="Times New Roman" w:hAnsi="Times New Roman"/>
                <w:sz w:val="20"/>
              </w:rPr>
            </w:pPr>
            <w:r w:rsidRPr="00352300">
              <w:rPr>
                <w:rFonts w:ascii="Times New Roman" w:hAnsi="Times New Roman"/>
                <w:sz w:val="20"/>
              </w:rPr>
              <w:t>Kohler</w:t>
            </w:r>
          </w:p>
        </w:tc>
        <w:tc>
          <w:tcPr>
            <w:tcW w:w="1800" w:type="dxa"/>
            <w:tcBorders>
              <w:top w:val="nil"/>
              <w:left w:val="nil"/>
              <w:bottom w:val="single" w:sz="4" w:space="0" w:color="auto"/>
              <w:right w:val="single" w:sz="4" w:space="0" w:color="auto"/>
            </w:tcBorders>
            <w:shd w:val="clear" w:color="auto" w:fill="auto"/>
            <w:noWrap/>
            <w:vAlign w:val="bottom"/>
            <w:hideMark/>
          </w:tcPr>
          <w:p w:rsidR="00032A79" w:rsidRPr="00352300" w:rsidRDefault="003C0162" w:rsidP="0056563D">
            <w:pPr>
              <w:widowControl/>
              <w:jc w:val="center"/>
              <w:rPr>
                <w:rFonts w:ascii="Times New Roman" w:hAnsi="Times New Roman"/>
                <w:sz w:val="20"/>
              </w:rPr>
            </w:pPr>
            <w:r w:rsidRPr="00352300">
              <w:rPr>
                <w:rFonts w:ascii="Times New Roman" w:hAnsi="Times New Roman"/>
                <w:sz w:val="20"/>
              </w:rPr>
              <w:t>1750REOZDD</w:t>
            </w:r>
          </w:p>
        </w:tc>
        <w:tc>
          <w:tcPr>
            <w:tcW w:w="900" w:type="dxa"/>
            <w:tcBorders>
              <w:top w:val="nil"/>
              <w:left w:val="nil"/>
              <w:bottom w:val="single" w:sz="4" w:space="0" w:color="auto"/>
              <w:right w:val="single" w:sz="4" w:space="0" w:color="auto"/>
            </w:tcBorders>
            <w:shd w:val="clear" w:color="auto" w:fill="auto"/>
            <w:noWrap/>
            <w:vAlign w:val="bottom"/>
            <w:hideMark/>
          </w:tcPr>
          <w:p w:rsidR="00032A79" w:rsidRPr="00352300" w:rsidRDefault="00032A79" w:rsidP="0056563D">
            <w:pPr>
              <w:widowControl/>
              <w:jc w:val="center"/>
              <w:rPr>
                <w:rFonts w:ascii="Times New Roman" w:hAnsi="Times New Roman"/>
                <w:sz w:val="20"/>
              </w:rPr>
            </w:pPr>
            <w:r w:rsidRPr="00352300">
              <w:rPr>
                <w:rFonts w:ascii="Times New Roman" w:hAnsi="Times New Roman"/>
                <w:sz w:val="20"/>
              </w:rPr>
              <w:t>Diesel</w:t>
            </w:r>
          </w:p>
        </w:tc>
        <w:tc>
          <w:tcPr>
            <w:tcW w:w="810" w:type="dxa"/>
            <w:tcBorders>
              <w:top w:val="nil"/>
              <w:left w:val="nil"/>
              <w:bottom w:val="single" w:sz="4" w:space="0" w:color="auto"/>
              <w:right w:val="single" w:sz="4" w:space="0" w:color="auto"/>
            </w:tcBorders>
            <w:shd w:val="clear" w:color="auto" w:fill="auto"/>
            <w:noWrap/>
            <w:vAlign w:val="bottom"/>
            <w:hideMark/>
          </w:tcPr>
          <w:p w:rsidR="00032A79" w:rsidRPr="00352300" w:rsidRDefault="00032A79" w:rsidP="0056563D">
            <w:pPr>
              <w:widowControl/>
              <w:jc w:val="center"/>
              <w:rPr>
                <w:rFonts w:ascii="Times New Roman" w:hAnsi="Times New Roman"/>
                <w:sz w:val="20"/>
              </w:rPr>
            </w:pPr>
            <w:r w:rsidRPr="00352300">
              <w:rPr>
                <w:rFonts w:ascii="Times New Roman" w:hAnsi="Times New Roman"/>
                <w:sz w:val="20"/>
              </w:rPr>
              <w:t>1750</w:t>
            </w:r>
          </w:p>
        </w:tc>
      </w:tr>
      <w:tr w:rsidR="00FB63CA" w:rsidRPr="00352300" w:rsidTr="00C10A2E">
        <w:trPr>
          <w:trHeight w:val="255"/>
        </w:trPr>
        <w:tc>
          <w:tcPr>
            <w:tcW w:w="1080" w:type="dxa"/>
            <w:vMerge w:val="restart"/>
            <w:tcBorders>
              <w:top w:val="nil"/>
              <w:left w:val="single" w:sz="4" w:space="0" w:color="auto"/>
              <w:right w:val="single" w:sz="4" w:space="0" w:color="auto"/>
            </w:tcBorders>
            <w:vAlign w:val="center"/>
          </w:tcPr>
          <w:p w:rsidR="00FB63CA" w:rsidRPr="00352300" w:rsidRDefault="00FB63CA" w:rsidP="00FB63CA">
            <w:pPr>
              <w:widowControl/>
              <w:jc w:val="center"/>
              <w:rPr>
                <w:rFonts w:ascii="Times New Roman" w:hAnsi="Times New Roman"/>
                <w:sz w:val="20"/>
              </w:rPr>
            </w:pPr>
            <w:r w:rsidRPr="00352300">
              <w:rPr>
                <w:rFonts w:ascii="Times New Roman" w:hAnsi="Times New Roman"/>
                <w:sz w:val="20"/>
              </w:rPr>
              <w:t>8</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FB63CA" w:rsidRPr="00352300" w:rsidRDefault="00FB63CA" w:rsidP="0056563D">
            <w:pPr>
              <w:widowControl/>
              <w:jc w:val="center"/>
              <w:rPr>
                <w:rFonts w:ascii="Times New Roman" w:hAnsi="Times New Roman"/>
                <w:sz w:val="20"/>
              </w:rPr>
            </w:pPr>
            <w:r w:rsidRPr="00352300">
              <w:rPr>
                <w:rFonts w:ascii="Times New Roman" w:hAnsi="Times New Roman"/>
                <w:sz w:val="20"/>
              </w:rPr>
              <w:t>497</w:t>
            </w:r>
          </w:p>
        </w:tc>
        <w:tc>
          <w:tcPr>
            <w:tcW w:w="2340" w:type="dxa"/>
            <w:tcBorders>
              <w:top w:val="nil"/>
              <w:left w:val="nil"/>
              <w:bottom w:val="single" w:sz="4" w:space="0" w:color="auto"/>
              <w:right w:val="single" w:sz="4" w:space="0" w:color="auto"/>
            </w:tcBorders>
            <w:shd w:val="clear" w:color="auto" w:fill="auto"/>
            <w:noWrap/>
            <w:vAlign w:val="bottom"/>
            <w:hideMark/>
          </w:tcPr>
          <w:p w:rsidR="00FB63CA" w:rsidRPr="00352300" w:rsidRDefault="00FB63CA" w:rsidP="0056563D">
            <w:pPr>
              <w:widowControl/>
              <w:rPr>
                <w:rFonts w:ascii="Times New Roman" w:hAnsi="Times New Roman"/>
                <w:sz w:val="20"/>
              </w:rPr>
            </w:pPr>
            <w:r w:rsidRPr="00352300">
              <w:rPr>
                <w:rFonts w:ascii="Times New Roman" w:hAnsi="Times New Roman"/>
                <w:sz w:val="20"/>
              </w:rPr>
              <w:t>USSOCOM</w:t>
            </w:r>
          </w:p>
        </w:tc>
        <w:tc>
          <w:tcPr>
            <w:tcW w:w="990" w:type="dxa"/>
            <w:tcBorders>
              <w:top w:val="nil"/>
              <w:left w:val="nil"/>
              <w:bottom w:val="single" w:sz="4" w:space="0" w:color="auto"/>
              <w:right w:val="single" w:sz="4" w:space="0" w:color="auto"/>
            </w:tcBorders>
            <w:shd w:val="clear" w:color="auto" w:fill="auto"/>
            <w:noWrap/>
            <w:vAlign w:val="bottom"/>
            <w:hideMark/>
          </w:tcPr>
          <w:p w:rsidR="00FB63CA" w:rsidRPr="00352300" w:rsidRDefault="00FB63CA" w:rsidP="0056563D">
            <w:pPr>
              <w:widowControl/>
              <w:jc w:val="center"/>
              <w:rPr>
                <w:rFonts w:ascii="Times New Roman" w:hAnsi="Times New Roman"/>
                <w:sz w:val="20"/>
              </w:rPr>
            </w:pPr>
            <w:r w:rsidRPr="00352300">
              <w:rPr>
                <w:rFonts w:ascii="Times New Roman" w:hAnsi="Times New Roman"/>
                <w:sz w:val="20"/>
              </w:rPr>
              <w:t>2008</w:t>
            </w:r>
          </w:p>
        </w:tc>
        <w:tc>
          <w:tcPr>
            <w:tcW w:w="1620" w:type="dxa"/>
            <w:tcBorders>
              <w:top w:val="nil"/>
              <w:left w:val="nil"/>
              <w:bottom w:val="single" w:sz="4" w:space="0" w:color="auto"/>
              <w:right w:val="single" w:sz="4" w:space="0" w:color="auto"/>
            </w:tcBorders>
            <w:shd w:val="clear" w:color="auto" w:fill="auto"/>
            <w:noWrap/>
            <w:vAlign w:val="bottom"/>
            <w:hideMark/>
          </w:tcPr>
          <w:p w:rsidR="00FB63CA" w:rsidRPr="00352300" w:rsidRDefault="00FB63CA" w:rsidP="0056563D">
            <w:pPr>
              <w:widowControl/>
              <w:jc w:val="center"/>
              <w:rPr>
                <w:rFonts w:ascii="Times New Roman" w:hAnsi="Times New Roman"/>
                <w:sz w:val="20"/>
              </w:rPr>
            </w:pPr>
            <w:r w:rsidRPr="00352300">
              <w:rPr>
                <w:rFonts w:ascii="Times New Roman" w:hAnsi="Times New Roman"/>
                <w:sz w:val="20"/>
              </w:rPr>
              <w:t>Caterpillar</w:t>
            </w:r>
          </w:p>
        </w:tc>
        <w:tc>
          <w:tcPr>
            <w:tcW w:w="1800" w:type="dxa"/>
            <w:tcBorders>
              <w:top w:val="nil"/>
              <w:left w:val="nil"/>
              <w:bottom w:val="single" w:sz="4" w:space="0" w:color="auto"/>
              <w:right w:val="single" w:sz="4" w:space="0" w:color="auto"/>
            </w:tcBorders>
            <w:shd w:val="clear" w:color="auto" w:fill="auto"/>
            <w:noWrap/>
            <w:vAlign w:val="bottom"/>
            <w:hideMark/>
          </w:tcPr>
          <w:p w:rsidR="00FB63CA" w:rsidRPr="00352300" w:rsidRDefault="00FB63CA" w:rsidP="0056563D">
            <w:pPr>
              <w:widowControl/>
              <w:jc w:val="center"/>
              <w:rPr>
                <w:rFonts w:ascii="Times New Roman" w:hAnsi="Times New Roman"/>
                <w:sz w:val="20"/>
              </w:rPr>
            </w:pPr>
            <w:r w:rsidRPr="00352300">
              <w:rPr>
                <w:rFonts w:ascii="Times New Roman" w:hAnsi="Times New Roman"/>
                <w:sz w:val="20"/>
              </w:rPr>
              <w:t>3512B</w:t>
            </w:r>
          </w:p>
        </w:tc>
        <w:tc>
          <w:tcPr>
            <w:tcW w:w="900" w:type="dxa"/>
            <w:tcBorders>
              <w:top w:val="nil"/>
              <w:left w:val="nil"/>
              <w:bottom w:val="single" w:sz="4" w:space="0" w:color="auto"/>
              <w:right w:val="single" w:sz="4" w:space="0" w:color="auto"/>
            </w:tcBorders>
            <w:shd w:val="clear" w:color="auto" w:fill="auto"/>
            <w:noWrap/>
            <w:vAlign w:val="bottom"/>
            <w:hideMark/>
          </w:tcPr>
          <w:p w:rsidR="00FB63CA" w:rsidRPr="00352300" w:rsidRDefault="00FB63CA" w:rsidP="0056563D">
            <w:pPr>
              <w:widowControl/>
              <w:jc w:val="center"/>
              <w:rPr>
                <w:rFonts w:ascii="Times New Roman" w:hAnsi="Times New Roman"/>
                <w:sz w:val="20"/>
              </w:rPr>
            </w:pPr>
            <w:r w:rsidRPr="00352300">
              <w:rPr>
                <w:rFonts w:ascii="Times New Roman" w:hAnsi="Times New Roman"/>
                <w:sz w:val="20"/>
              </w:rPr>
              <w:t>Diesel</w:t>
            </w:r>
          </w:p>
        </w:tc>
        <w:tc>
          <w:tcPr>
            <w:tcW w:w="810" w:type="dxa"/>
            <w:tcBorders>
              <w:top w:val="nil"/>
              <w:left w:val="nil"/>
              <w:bottom w:val="single" w:sz="4" w:space="0" w:color="auto"/>
              <w:right w:val="single" w:sz="4" w:space="0" w:color="auto"/>
            </w:tcBorders>
            <w:shd w:val="clear" w:color="auto" w:fill="auto"/>
            <w:noWrap/>
            <w:vAlign w:val="bottom"/>
            <w:hideMark/>
          </w:tcPr>
          <w:p w:rsidR="00FB63CA" w:rsidRPr="00352300" w:rsidRDefault="00FB63CA" w:rsidP="0056563D">
            <w:pPr>
              <w:widowControl/>
              <w:jc w:val="center"/>
              <w:rPr>
                <w:rFonts w:ascii="Times New Roman" w:hAnsi="Times New Roman"/>
                <w:sz w:val="20"/>
              </w:rPr>
            </w:pPr>
            <w:r w:rsidRPr="00352300">
              <w:rPr>
                <w:rFonts w:ascii="Times New Roman" w:hAnsi="Times New Roman"/>
                <w:sz w:val="20"/>
              </w:rPr>
              <w:t>1250</w:t>
            </w:r>
          </w:p>
        </w:tc>
      </w:tr>
      <w:tr w:rsidR="00FB63CA" w:rsidRPr="00352300" w:rsidTr="00C10A2E">
        <w:trPr>
          <w:trHeight w:val="255"/>
        </w:trPr>
        <w:tc>
          <w:tcPr>
            <w:tcW w:w="1080" w:type="dxa"/>
            <w:vMerge/>
            <w:tcBorders>
              <w:left w:val="single" w:sz="4" w:space="0" w:color="auto"/>
              <w:bottom w:val="single" w:sz="4" w:space="0" w:color="auto"/>
              <w:right w:val="single" w:sz="4" w:space="0" w:color="auto"/>
            </w:tcBorders>
            <w:vAlign w:val="center"/>
          </w:tcPr>
          <w:p w:rsidR="00FB63CA" w:rsidRPr="00352300" w:rsidRDefault="00FB63CA" w:rsidP="00FB63CA">
            <w:pPr>
              <w:widowControl/>
              <w:jc w:val="center"/>
              <w:rPr>
                <w:rFonts w:ascii="Times New Roman" w:hAnsi="Times New Roman"/>
                <w:sz w:val="20"/>
              </w:rPr>
            </w:pP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FB63CA" w:rsidRPr="00352300" w:rsidRDefault="00FB63CA" w:rsidP="0056563D">
            <w:pPr>
              <w:widowControl/>
              <w:jc w:val="center"/>
              <w:rPr>
                <w:rFonts w:ascii="Times New Roman" w:hAnsi="Times New Roman"/>
                <w:sz w:val="20"/>
              </w:rPr>
            </w:pPr>
            <w:r w:rsidRPr="00352300">
              <w:rPr>
                <w:rFonts w:ascii="Times New Roman" w:hAnsi="Times New Roman"/>
                <w:sz w:val="20"/>
              </w:rPr>
              <w:t>501</w:t>
            </w:r>
          </w:p>
        </w:tc>
        <w:tc>
          <w:tcPr>
            <w:tcW w:w="2340" w:type="dxa"/>
            <w:tcBorders>
              <w:top w:val="nil"/>
              <w:left w:val="nil"/>
              <w:bottom w:val="single" w:sz="4" w:space="0" w:color="auto"/>
              <w:right w:val="single" w:sz="4" w:space="0" w:color="auto"/>
            </w:tcBorders>
            <w:shd w:val="clear" w:color="auto" w:fill="auto"/>
            <w:noWrap/>
            <w:vAlign w:val="bottom"/>
            <w:hideMark/>
          </w:tcPr>
          <w:p w:rsidR="00FB63CA" w:rsidRPr="00352300" w:rsidRDefault="00FB63CA" w:rsidP="0056563D">
            <w:pPr>
              <w:widowControl/>
              <w:rPr>
                <w:rFonts w:ascii="Times New Roman" w:hAnsi="Times New Roman"/>
                <w:sz w:val="20"/>
              </w:rPr>
            </w:pPr>
            <w:r w:rsidRPr="00352300">
              <w:rPr>
                <w:rFonts w:ascii="Times New Roman" w:hAnsi="Times New Roman"/>
                <w:sz w:val="20"/>
              </w:rPr>
              <w:t>USSOCOM</w:t>
            </w:r>
          </w:p>
        </w:tc>
        <w:tc>
          <w:tcPr>
            <w:tcW w:w="990" w:type="dxa"/>
            <w:tcBorders>
              <w:top w:val="nil"/>
              <w:left w:val="nil"/>
              <w:bottom w:val="single" w:sz="4" w:space="0" w:color="auto"/>
              <w:right w:val="single" w:sz="4" w:space="0" w:color="auto"/>
            </w:tcBorders>
            <w:shd w:val="clear" w:color="auto" w:fill="auto"/>
            <w:noWrap/>
            <w:vAlign w:val="bottom"/>
            <w:hideMark/>
          </w:tcPr>
          <w:p w:rsidR="00FB63CA" w:rsidRPr="00352300" w:rsidRDefault="00FB63CA" w:rsidP="0056563D">
            <w:pPr>
              <w:widowControl/>
              <w:jc w:val="center"/>
              <w:rPr>
                <w:rFonts w:ascii="Times New Roman" w:hAnsi="Times New Roman"/>
                <w:sz w:val="20"/>
              </w:rPr>
            </w:pPr>
            <w:r w:rsidRPr="00352300">
              <w:rPr>
                <w:rFonts w:ascii="Times New Roman" w:hAnsi="Times New Roman"/>
                <w:sz w:val="20"/>
              </w:rPr>
              <w:t>2007</w:t>
            </w:r>
          </w:p>
        </w:tc>
        <w:tc>
          <w:tcPr>
            <w:tcW w:w="1620" w:type="dxa"/>
            <w:tcBorders>
              <w:top w:val="nil"/>
              <w:left w:val="nil"/>
              <w:bottom w:val="single" w:sz="4" w:space="0" w:color="auto"/>
              <w:right w:val="single" w:sz="4" w:space="0" w:color="auto"/>
            </w:tcBorders>
            <w:shd w:val="clear" w:color="auto" w:fill="auto"/>
            <w:noWrap/>
            <w:vAlign w:val="bottom"/>
            <w:hideMark/>
          </w:tcPr>
          <w:p w:rsidR="00FB63CA" w:rsidRPr="00352300" w:rsidRDefault="00FB63CA" w:rsidP="0056563D">
            <w:pPr>
              <w:widowControl/>
              <w:jc w:val="center"/>
              <w:rPr>
                <w:rFonts w:ascii="Times New Roman" w:hAnsi="Times New Roman"/>
                <w:sz w:val="20"/>
              </w:rPr>
            </w:pPr>
            <w:r w:rsidRPr="00352300">
              <w:rPr>
                <w:rFonts w:ascii="Times New Roman" w:hAnsi="Times New Roman"/>
                <w:sz w:val="20"/>
              </w:rPr>
              <w:t>Kohler</w:t>
            </w:r>
          </w:p>
        </w:tc>
        <w:tc>
          <w:tcPr>
            <w:tcW w:w="1800" w:type="dxa"/>
            <w:tcBorders>
              <w:top w:val="nil"/>
              <w:left w:val="nil"/>
              <w:bottom w:val="single" w:sz="4" w:space="0" w:color="auto"/>
              <w:right w:val="single" w:sz="4" w:space="0" w:color="auto"/>
            </w:tcBorders>
            <w:shd w:val="clear" w:color="auto" w:fill="auto"/>
            <w:noWrap/>
            <w:vAlign w:val="bottom"/>
            <w:hideMark/>
          </w:tcPr>
          <w:p w:rsidR="00FB63CA" w:rsidRPr="00352300" w:rsidRDefault="00FB63CA" w:rsidP="0056563D">
            <w:pPr>
              <w:widowControl/>
              <w:jc w:val="center"/>
              <w:rPr>
                <w:rFonts w:ascii="Times New Roman" w:hAnsi="Times New Roman"/>
                <w:sz w:val="20"/>
              </w:rPr>
            </w:pPr>
            <w:r w:rsidRPr="00352300">
              <w:rPr>
                <w:rFonts w:ascii="Times New Roman" w:hAnsi="Times New Roman"/>
                <w:sz w:val="20"/>
              </w:rPr>
              <w:t>1250REOZM</w:t>
            </w:r>
          </w:p>
        </w:tc>
        <w:tc>
          <w:tcPr>
            <w:tcW w:w="900" w:type="dxa"/>
            <w:tcBorders>
              <w:top w:val="nil"/>
              <w:left w:val="nil"/>
              <w:bottom w:val="single" w:sz="4" w:space="0" w:color="auto"/>
              <w:right w:val="single" w:sz="4" w:space="0" w:color="auto"/>
            </w:tcBorders>
            <w:shd w:val="clear" w:color="auto" w:fill="auto"/>
            <w:noWrap/>
            <w:vAlign w:val="bottom"/>
            <w:hideMark/>
          </w:tcPr>
          <w:p w:rsidR="00FB63CA" w:rsidRPr="00352300" w:rsidRDefault="00FB63CA" w:rsidP="0056563D">
            <w:pPr>
              <w:widowControl/>
              <w:jc w:val="center"/>
              <w:rPr>
                <w:rFonts w:ascii="Times New Roman" w:hAnsi="Times New Roman"/>
                <w:sz w:val="20"/>
              </w:rPr>
            </w:pPr>
            <w:r w:rsidRPr="00352300">
              <w:rPr>
                <w:rFonts w:ascii="Times New Roman" w:hAnsi="Times New Roman"/>
                <w:sz w:val="20"/>
              </w:rPr>
              <w:t>Diesel</w:t>
            </w:r>
          </w:p>
        </w:tc>
        <w:tc>
          <w:tcPr>
            <w:tcW w:w="810" w:type="dxa"/>
            <w:tcBorders>
              <w:top w:val="nil"/>
              <w:left w:val="nil"/>
              <w:bottom w:val="single" w:sz="4" w:space="0" w:color="auto"/>
              <w:right w:val="single" w:sz="4" w:space="0" w:color="auto"/>
            </w:tcBorders>
            <w:shd w:val="clear" w:color="auto" w:fill="auto"/>
            <w:noWrap/>
            <w:vAlign w:val="bottom"/>
            <w:hideMark/>
          </w:tcPr>
          <w:p w:rsidR="00FB63CA" w:rsidRPr="00352300" w:rsidRDefault="00FB63CA" w:rsidP="0056563D">
            <w:pPr>
              <w:widowControl/>
              <w:jc w:val="center"/>
              <w:rPr>
                <w:rFonts w:ascii="Times New Roman" w:hAnsi="Times New Roman"/>
                <w:sz w:val="20"/>
              </w:rPr>
            </w:pPr>
            <w:r w:rsidRPr="00352300">
              <w:rPr>
                <w:rFonts w:ascii="Times New Roman" w:hAnsi="Times New Roman"/>
                <w:sz w:val="20"/>
              </w:rPr>
              <w:t>1250</w:t>
            </w:r>
          </w:p>
        </w:tc>
      </w:tr>
      <w:tr w:rsidR="00032A79" w:rsidRPr="00352300" w:rsidTr="00C10A2E">
        <w:trPr>
          <w:trHeight w:val="255"/>
        </w:trPr>
        <w:tc>
          <w:tcPr>
            <w:tcW w:w="1080" w:type="dxa"/>
            <w:tcBorders>
              <w:top w:val="nil"/>
              <w:left w:val="single" w:sz="4" w:space="0" w:color="auto"/>
              <w:bottom w:val="single" w:sz="4" w:space="0" w:color="auto"/>
              <w:right w:val="single" w:sz="4" w:space="0" w:color="auto"/>
            </w:tcBorders>
            <w:vAlign w:val="center"/>
          </w:tcPr>
          <w:p w:rsidR="00032A79" w:rsidRPr="00352300" w:rsidRDefault="00FB63CA" w:rsidP="00FB63CA">
            <w:pPr>
              <w:widowControl/>
              <w:jc w:val="center"/>
              <w:rPr>
                <w:rFonts w:ascii="Times New Roman" w:hAnsi="Times New Roman"/>
                <w:sz w:val="20"/>
              </w:rPr>
            </w:pPr>
            <w:r w:rsidRPr="00352300">
              <w:rPr>
                <w:rFonts w:ascii="Times New Roman" w:hAnsi="Times New Roman"/>
                <w:sz w:val="20"/>
              </w:rPr>
              <w:t>9</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32A79" w:rsidRPr="00352300" w:rsidRDefault="00032A79" w:rsidP="0056563D">
            <w:pPr>
              <w:widowControl/>
              <w:jc w:val="center"/>
              <w:rPr>
                <w:rFonts w:ascii="Times New Roman" w:hAnsi="Times New Roman"/>
                <w:sz w:val="20"/>
              </w:rPr>
            </w:pPr>
            <w:r w:rsidRPr="00352300">
              <w:rPr>
                <w:rFonts w:ascii="Times New Roman" w:hAnsi="Times New Roman"/>
                <w:sz w:val="20"/>
              </w:rPr>
              <w:t>535</w:t>
            </w:r>
          </w:p>
        </w:tc>
        <w:tc>
          <w:tcPr>
            <w:tcW w:w="2340" w:type="dxa"/>
            <w:tcBorders>
              <w:top w:val="nil"/>
              <w:left w:val="nil"/>
              <w:bottom w:val="single" w:sz="4" w:space="0" w:color="auto"/>
              <w:right w:val="single" w:sz="4" w:space="0" w:color="auto"/>
            </w:tcBorders>
            <w:shd w:val="clear" w:color="auto" w:fill="auto"/>
            <w:noWrap/>
            <w:vAlign w:val="bottom"/>
            <w:hideMark/>
          </w:tcPr>
          <w:p w:rsidR="00032A79" w:rsidRPr="00352300" w:rsidRDefault="00032A79" w:rsidP="0056563D">
            <w:pPr>
              <w:widowControl/>
              <w:rPr>
                <w:rFonts w:ascii="Times New Roman" w:hAnsi="Times New Roman"/>
                <w:sz w:val="20"/>
              </w:rPr>
            </w:pPr>
            <w:r w:rsidRPr="00352300">
              <w:rPr>
                <w:rFonts w:ascii="Times New Roman" w:hAnsi="Times New Roman"/>
                <w:sz w:val="20"/>
              </w:rPr>
              <w:t>MARCENT</w:t>
            </w:r>
          </w:p>
        </w:tc>
        <w:tc>
          <w:tcPr>
            <w:tcW w:w="990" w:type="dxa"/>
            <w:tcBorders>
              <w:top w:val="nil"/>
              <w:left w:val="nil"/>
              <w:bottom w:val="single" w:sz="4" w:space="0" w:color="auto"/>
              <w:right w:val="single" w:sz="4" w:space="0" w:color="auto"/>
            </w:tcBorders>
            <w:shd w:val="clear" w:color="auto" w:fill="auto"/>
            <w:noWrap/>
            <w:vAlign w:val="bottom"/>
            <w:hideMark/>
          </w:tcPr>
          <w:p w:rsidR="00032A79" w:rsidRPr="00352300" w:rsidRDefault="00032A79" w:rsidP="0056563D">
            <w:pPr>
              <w:widowControl/>
              <w:jc w:val="center"/>
              <w:rPr>
                <w:rFonts w:ascii="Times New Roman" w:hAnsi="Times New Roman"/>
                <w:sz w:val="20"/>
              </w:rPr>
            </w:pPr>
            <w:r w:rsidRPr="00352300">
              <w:rPr>
                <w:rFonts w:ascii="Times New Roman" w:hAnsi="Times New Roman"/>
                <w:sz w:val="20"/>
              </w:rPr>
              <w:t>2008</w:t>
            </w:r>
          </w:p>
        </w:tc>
        <w:tc>
          <w:tcPr>
            <w:tcW w:w="1620" w:type="dxa"/>
            <w:tcBorders>
              <w:top w:val="nil"/>
              <w:left w:val="nil"/>
              <w:bottom w:val="single" w:sz="4" w:space="0" w:color="auto"/>
              <w:right w:val="single" w:sz="4" w:space="0" w:color="auto"/>
            </w:tcBorders>
            <w:shd w:val="clear" w:color="auto" w:fill="auto"/>
            <w:noWrap/>
            <w:vAlign w:val="bottom"/>
            <w:hideMark/>
          </w:tcPr>
          <w:p w:rsidR="00032A79" w:rsidRPr="00352300" w:rsidRDefault="00032A79" w:rsidP="0056563D">
            <w:pPr>
              <w:widowControl/>
              <w:jc w:val="center"/>
              <w:rPr>
                <w:rFonts w:ascii="Times New Roman" w:hAnsi="Times New Roman"/>
                <w:sz w:val="20"/>
              </w:rPr>
            </w:pPr>
            <w:proofErr w:type="spellStart"/>
            <w:r w:rsidRPr="00352300">
              <w:rPr>
                <w:rFonts w:ascii="Times New Roman" w:hAnsi="Times New Roman"/>
                <w:sz w:val="20"/>
              </w:rPr>
              <w:t>Katolight</w:t>
            </w:r>
            <w:proofErr w:type="spellEnd"/>
          </w:p>
        </w:tc>
        <w:tc>
          <w:tcPr>
            <w:tcW w:w="1800" w:type="dxa"/>
            <w:tcBorders>
              <w:top w:val="nil"/>
              <w:left w:val="nil"/>
              <w:bottom w:val="single" w:sz="4" w:space="0" w:color="auto"/>
              <w:right w:val="single" w:sz="4" w:space="0" w:color="auto"/>
            </w:tcBorders>
            <w:shd w:val="clear" w:color="auto" w:fill="auto"/>
            <w:noWrap/>
            <w:vAlign w:val="bottom"/>
            <w:hideMark/>
          </w:tcPr>
          <w:p w:rsidR="00032A79" w:rsidRPr="00352300" w:rsidRDefault="00032A79" w:rsidP="0056563D">
            <w:pPr>
              <w:widowControl/>
              <w:jc w:val="center"/>
              <w:rPr>
                <w:rFonts w:ascii="Times New Roman" w:hAnsi="Times New Roman"/>
                <w:sz w:val="20"/>
              </w:rPr>
            </w:pPr>
            <w:r w:rsidRPr="00352300">
              <w:rPr>
                <w:rFonts w:ascii="Times New Roman" w:hAnsi="Times New Roman"/>
                <w:sz w:val="20"/>
              </w:rPr>
              <w:t>CD300PX6T3</w:t>
            </w:r>
          </w:p>
        </w:tc>
        <w:tc>
          <w:tcPr>
            <w:tcW w:w="900" w:type="dxa"/>
            <w:tcBorders>
              <w:top w:val="nil"/>
              <w:left w:val="nil"/>
              <w:bottom w:val="single" w:sz="4" w:space="0" w:color="auto"/>
              <w:right w:val="single" w:sz="4" w:space="0" w:color="auto"/>
            </w:tcBorders>
            <w:shd w:val="clear" w:color="auto" w:fill="auto"/>
            <w:noWrap/>
            <w:vAlign w:val="bottom"/>
            <w:hideMark/>
          </w:tcPr>
          <w:p w:rsidR="00032A79" w:rsidRPr="00352300" w:rsidRDefault="00032A79" w:rsidP="0056563D">
            <w:pPr>
              <w:widowControl/>
              <w:jc w:val="center"/>
              <w:rPr>
                <w:rFonts w:ascii="Times New Roman" w:hAnsi="Times New Roman"/>
                <w:sz w:val="20"/>
              </w:rPr>
            </w:pPr>
            <w:r w:rsidRPr="00352300">
              <w:rPr>
                <w:rFonts w:ascii="Times New Roman" w:hAnsi="Times New Roman"/>
                <w:sz w:val="20"/>
              </w:rPr>
              <w:t>Diesel</w:t>
            </w:r>
          </w:p>
        </w:tc>
        <w:tc>
          <w:tcPr>
            <w:tcW w:w="810" w:type="dxa"/>
            <w:tcBorders>
              <w:top w:val="nil"/>
              <w:left w:val="nil"/>
              <w:bottom w:val="single" w:sz="4" w:space="0" w:color="auto"/>
              <w:right w:val="single" w:sz="4" w:space="0" w:color="auto"/>
            </w:tcBorders>
            <w:shd w:val="clear" w:color="auto" w:fill="auto"/>
            <w:noWrap/>
            <w:vAlign w:val="bottom"/>
            <w:hideMark/>
          </w:tcPr>
          <w:p w:rsidR="00032A79" w:rsidRPr="00352300" w:rsidRDefault="00032A79" w:rsidP="0056563D">
            <w:pPr>
              <w:widowControl/>
              <w:jc w:val="center"/>
              <w:rPr>
                <w:rFonts w:ascii="Times New Roman" w:hAnsi="Times New Roman"/>
                <w:sz w:val="20"/>
              </w:rPr>
            </w:pPr>
            <w:r w:rsidRPr="00352300">
              <w:rPr>
                <w:rFonts w:ascii="Times New Roman" w:hAnsi="Times New Roman"/>
                <w:sz w:val="20"/>
              </w:rPr>
              <w:t>300</w:t>
            </w:r>
          </w:p>
        </w:tc>
      </w:tr>
      <w:tr w:rsidR="00FB63CA" w:rsidRPr="00352300" w:rsidTr="00C10A2E">
        <w:trPr>
          <w:trHeight w:val="255"/>
        </w:trPr>
        <w:tc>
          <w:tcPr>
            <w:tcW w:w="1080" w:type="dxa"/>
            <w:vMerge w:val="restart"/>
            <w:tcBorders>
              <w:top w:val="nil"/>
              <w:left w:val="single" w:sz="4" w:space="0" w:color="auto"/>
              <w:right w:val="single" w:sz="4" w:space="0" w:color="auto"/>
            </w:tcBorders>
            <w:vAlign w:val="center"/>
          </w:tcPr>
          <w:p w:rsidR="00FB63CA" w:rsidRPr="00352300" w:rsidRDefault="00FB63CA" w:rsidP="00FB63CA">
            <w:pPr>
              <w:widowControl/>
              <w:jc w:val="center"/>
              <w:rPr>
                <w:rFonts w:ascii="Times New Roman" w:hAnsi="Times New Roman"/>
                <w:sz w:val="20"/>
              </w:rPr>
            </w:pPr>
            <w:r w:rsidRPr="00352300">
              <w:rPr>
                <w:rFonts w:ascii="Times New Roman" w:hAnsi="Times New Roman"/>
                <w:sz w:val="20"/>
              </w:rPr>
              <w:t>10</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FB63CA" w:rsidRPr="00352300" w:rsidRDefault="00FB63CA" w:rsidP="0056563D">
            <w:pPr>
              <w:widowControl/>
              <w:jc w:val="center"/>
              <w:rPr>
                <w:rFonts w:ascii="Times New Roman" w:hAnsi="Times New Roman"/>
                <w:sz w:val="20"/>
              </w:rPr>
            </w:pPr>
            <w:r w:rsidRPr="00352300">
              <w:rPr>
                <w:rFonts w:ascii="Times New Roman" w:hAnsi="Times New Roman"/>
                <w:sz w:val="20"/>
              </w:rPr>
              <w:t>567</w:t>
            </w:r>
          </w:p>
        </w:tc>
        <w:tc>
          <w:tcPr>
            <w:tcW w:w="2340" w:type="dxa"/>
            <w:tcBorders>
              <w:top w:val="nil"/>
              <w:left w:val="nil"/>
              <w:bottom w:val="single" w:sz="4" w:space="0" w:color="auto"/>
              <w:right w:val="single" w:sz="4" w:space="0" w:color="auto"/>
            </w:tcBorders>
            <w:shd w:val="clear" w:color="auto" w:fill="auto"/>
            <w:noWrap/>
            <w:vAlign w:val="bottom"/>
            <w:hideMark/>
          </w:tcPr>
          <w:p w:rsidR="00FB63CA" w:rsidRPr="00352300" w:rsidRDefault="00FB63CA" w:rsidP="0056563D">
            <w:pPr>
              <w:widowControl/>
              <w:rPr>
                <w:rFonts w:ascii="Times New Roman" w:hAnsi="Times New Roman"/>
                <w:sz w:val="20"/>
              </w:rPr>
            </w:pPr>
            <w:r w:rsidRPr="00352300">
              <w:rPr>
                <w:rFonts w:ascii="Times New Roman" w:hAnsi="Times New Roman"/>
                <w:sz w:val="20"/>
              </w:rPr>
              <w:t>JICCENT CUP</w:t>
            </w:r>
          </w:p>
        </w:tc>
        <w:tc>
          <w:tcPr>
            <w:tcW w:w="990" w:type="dxa"/>
            <w:tcBorders>
              <w:top w:val="nil"/>
              <w:left w:val="nil"/>
              <w:bottom w:val="single" w:sz="4" w:space="0" w:color="auto"/>
              <w:right w:val="single" w:sz="4" w:space="0" w:color="auto"/>
            </w:tcBorders>
            <w:shd w:val="clear" w:color="auto" w:fill="auto"/>
            <w:noWrap/>
            <w:vAlign w:val="bottom"/>
            <w:hideMark/>
          </w:tcPr>
          <w:p w:rsidR="00FB63CA" w:rsidRPr="00352300" w:rsidRDefault="00FB63CA" w:rsidP="0056563D">
            <w:pPr>
              <w:widowControl/>
              <w:jc w:val="center"/>
              <w:rPr>
                <w:rFonts w:ascii="Times New Roman" w:hAnsi="Times New Roman"/>
                <w:sz w:val="20"/>
              </w:rPr>
            </w:pPr>
            <w:r w:rsidRPr="00352300">
              <w:rPr>
                <w:rFonts w:ascii="Times New Roman" w:hAnsi="Times New Roman"/>
                <w:sz w:val="20"/>
              </w:rPr>
              <w:t>2007</w:t>
            </w:r>
          </w:p>
        </w:tc>
        <w:tc>
          <w:tcPr>
            <w:tcW w:w="1620" w:type="dxa"/>
            <w:tcBorders>
              <w:top w:val="nil"/>
              <w:left w:val="nil"/>
              <w:bottom w:val="single" w:sz="4" w:space="0" w:color="auto"/>
              <w:right w:val="single" w:sz="4" w:space="0" w:color="auto"/>
            </w:tcBorders>
            <w:shd w:val="clear" w:color="auto" w:fill="auto"/>
            <w:noWrap/>
            <w:vAlign w:val="bottom"/>
            <w:hideMark/>
          </w:tcPr>
          <w:p w:rsidR="00FB63CA" w:rsidRPr="00352300" w:rsidRDefault="00FB63CA" w:rsidP="0056563D">
            <w:pPr>
              <w:widowControl/>
              <w:jc w:val="center"/>
              <w:rPr>
                <w:rFonts w:ascii="Times New Roman" w:hAnsi="Times New Roman"/>
                <w:sz w:val="20"/>
              </w:rPr>
            </w:pPr>
            <w:r w:rsidRPr="00352300">
              <w:rPr>
                <w:rFonts w:ascii="Times New Roman" w:hAnsi="Times New Roman"/>
                <w:sz w:val="20"/>
              </w:rPr>
              <w:t>Caterpillar</w:t>
            </w:r>
          </w:p>
        </w:tc>
        <w:tc>
          <w:tcPr>
            <w:tcW w:w="1800" w:type="dxa"/>
            <w:tcBorders>
              <w:top w:val="nil"/>
              <w:left w:val="nil"/>
              <w:bottom w:val="single" w:sz="4" w:space="0" w:color="auto"/>
              <w:right w:val="single" w:sz="4" w:space="0" w:color="auto"/>
            </w:tcBorders>
            <w:shd w:val="clear" w:color="auto" w:fill="auto"/>
            <w:noWrap/>
            <w:vAlign w:val="bottom"/>
            <w:hideMark/>
          </w:tcPr>
          <w:p w:rsidR="00FB63CA" w:rsidRPr="00352300" w:rsidRDefault="00FB63CA" w:rsidP="0056563D">
            <w:pPr>
              <w:widowControl/>
              <w:jc w:val="center"/>
              <w:rPr>
                <w:rFonts w:ascii="Times New Roman" w:hAnsi="Times New Roman"/>
                <w:sz w:val="20"/>
              </w:rPr>
            </w:pPr>
            <w:r w:rsidRPr="00352300">
              <w:rPr>
                <w:rFonts w:ascii="Times New Roman" w:hAnsi="Times New Roman"/>
                <w:sz w:val="20"/>
              </w:rPr>
              <w:t>3516C</w:t>
            </w:r>
          </w:p>
        </w:tc>
        <w:tc>
          <w:tcPr>
            <w:tcW w:w="900" w:type="dxa"/>
            <w:tcBorders>
              <w:top w:val="nil"/>
              <w:left w:val="nil"/>
              <w:bottom w:val="single" w:sz="4" w:space="0" w:color="auto"/>
              <w:right w:val="single" w:sz="4" w:space="0" w:color="auto"/>
            </w:tcBorders>
            <w:shd w:val="clear" w:color="auto" w:fill="auto"/>
            <w:noWrap/>
            <w:vAlign w:val="bottom"/>
            <w:hideMark/>
          </w:tcPr>
          <w:p w:rsidR="00FB63CA" w:rsidRPr="00352300" w:rsidRDefault="00FB63CA" w:rsidP="0056563D">
            <w:pPr>
              <w:widowControl/>
              <w:jc w:val="center"/>
              <w:rPr>
                <w:rFonts w:ascii="Times New Roman" w:hAnsi="Times New Roman"/>
                <w:sz w:val="20"/>
              </w:rPr>
            </w:pPr>
            <w:r w:rsidRPr="00352300">
              <w:rPr>
                <w:rFonts w:ascii="Times New Roman" w:hAnsi="Times New Roman"/>
                <w:sz w:val="20"/>
              </w:rPr>
              <w:t>Diesel</w:t>
            </w:r>
          </w:p>
        </w:tc>
        <w:tc>
          <w:tcPr>
            <w:tcW w:w="810" w:type="dxa"/>
            <w:tcBorders>
              <w:top w:val="nil"/>
              <w:left w:val="nil"/>
              <w:bottom w:val="single" w:sz="4" w:space="0" w:color="auto"/>
              <w:right w:val="single" w:sz="4" w:space="0" w:color="auto"/>
            </w:tcBorders>
            <w:shd w:val="clear" w:color="auto" w:fill="auto"/>
            <w:noWrap/>
            <w:vAlign w:val="bottom"/>
            <w:hideMark/>
          </w:tcPr>
          <w:p w:rsidR="00FB63CA" w:rsidRPr="00352300" w:rsidRDefault="00FB63CA" w:rsidP="0056563D">
            <w:pPr>
              <w:widowControl/>
              <w:jc w:val="center"/>
              <w:rPr>
                <w:rFonts w:ascii="Times New Roman" w:hAnsi="Times New Roman"/>
                <w:sz w:val="20"/>
              </w:rPr>
            </w:pPr>
            <w:r w:rsidRPr="00352300">
              <w:rPr>
                <w:rFonts w:ascii="Times New Roman" w:hAnsi="Times New Roman"/>
                <w:sz w:val="20"/>
              </w:rPr>
              <w:t>2000</w:t>
            </w:r>
          </w:p>
        </w:tc>
      </w:tr>
      <w:tr w:rsidR="00FB63CA" w:rsidRPr="00352300" w:rsidTr="00C10A2E">
        <w:trPr>
          <w:trHeight w:val="255"/>
        </w:trPr>
        <w:tc>
          <w:tcPr>
            <w:tcW w:w="1080" w:type="dxa"/>
            <w:vMerge/>
            <w:tcBorders>
              <w:left w:val="single" w:sz="4" w:space="0" w:color="auto"/>
              <w:right w:val="single" w:sz="4" w:space="0" w:color="auto"/>
            </w:tcBorders>
            <w:vAlign w:val="center"/>
          </w:tcPr>
          <w:p w:rsidR="00FB63CA" w:rsidRPr="00352300" w:rsidRDefault="00FB63CA" w:rsidP="00FB63CA">
            <w:pPr>
              <w:widowControl/>
              <w:jc w:val="center"/>
              <w:rPr>
                <w:rFonts w:ascii="Times New Roman" w:hAnsi="Times New Roman"/>
                <w:sz w:val="20"/>
              </w:rPr>
            </w:pP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FB63CA" w:rsidRPr="00352300" w:rsidRDefault="00FB63CA" w:rsidP="0056563D">
            <w:pPr>
              <w:widowControl/>
              <w:jc w:val="center"/>
              <w:rPr>
                <w:rFonts w:ascii="Times New Roman" w:hAnsi="Times New Roman"/>
                <w:sz w:val="20"/>
              </w:rPr>
            </w:pPr>
            <w:r w:rsidRPr="00352300">
              <w:rPr>
                <w:rFonts w:ascii="Times New Roman" w:hAnsi="Times New Roman"/>
                <w:sz w:val="20"/>
              </w:rPr>
              <w:t>567</w:t>
            </w:r>
          </w:p>
        </w:tc>
        <w:tc>
          <w:tcPr>
            <w:tcW w:w="2340" w:type="dxa"/>
            <w:tcBorders>
              <w:top w:val="nil"/>
              <w:left w:val="nil"/>
              <w:bottom w:val="single" w:sz="4" w:space="0" w:color="auto"/>
              <w:right w:val="single" w:sz="4" w:space="0" w:color="auto"/>
            </w:tcBorders>
            <w:shd w:val="clear" w:color="auto" w:fill="auto"/>
            <w:noWrap/>
            <w:vAlign w:val="bottom"/>
            <w:hideMark/>
          </w:tcPr>
          <w:p w:rsidR="00FB63CA" w:rsidRPr="00352300" w:rsidRDefault="00FB63CA" w:rsidP="0056563D">
            <w:pPr>
              <w:widowControl/>
              <w:rPr>
                <w:rFonts w:ascii="Times New Roman" w:hAnsi="Times New Roman"/>
                <w:sz w:val="20"/>
              </w:rPr>
            </w:pPr>
            <w:r w:rsidRPr="00352300">
              <w:rPr>
                <w:rFonts w:ascii="Times New Roman" w:hAnsi="Times New Roman"/>
                <w:sz w:val="20"/>
              </w:rPr>
              <w:t>JICCENT CUP</w:t>
            </w:r>
          </w:p>
        </w:tc>
        <w:tc>
          <w:tcPr>
            <w:tcW w:w="990" w:type="dxa"/>
            <w:tcBorders>
              <w:top w:val="nil"/>
              <w:left w:val="nil"/>
              <w:bottom w:val="single" w:sz="4" w:space="0" w:color="auto"/>
              <w:right w:val="single" w:sz="4" w:space="0" w:color="auto"/>
            </w:tcBorders>
            <w:shd w:val="clear" w:color="auto" w:fill="auto"/>
            <w:noWrap/>
            <w:vAlign w:val="bottom"/>
            <w:hideMark/>
          </w:tcPr>
          <w:p w:rsidR="00FB63CA" w:rsidRPr="00352300" w:rsidRDefault="00FB63CA" w:rsidP="0056563D">
            <w:pPr>
              <w:widowControl/>
              <w:jc w:val="center"/>
              <w:rPr>
                <w:rFonts w:ascii="Times New Roman" w:hAnsi="Times New Roman"/>
                <w:sz w:val="20"/>
              </w:rPr>
            </w:pPr>
            <w:r w:rsidRPr="00352300">
              <w:rPr>
                <w:rFonts w:ascii="Times New Roman" w:hAnsi="Times New Roman"/>
                <w:sz w:val="20"/>
              </w:rPr>
              <w:t>2007</w:t>
            </w:r>
          </w:p>
        </w:tc>
        <w:tc>
          <w:tcPr>
            <w:tcW w:w="1620" w:type="dxa"/>
            <w:tcBorders>
              <w:top w:val="nil"/>
              <w:left w:val="nil"/>
              <w:bottom w:val="single" w:sz="4" w:space="0" w:color="auto"/>
              <w:right w:val="single" w:sz="4" w:space="0" w:color="auto"/>
            </w:tcBorders>
            <w:shd w:val="clear" w:color="auto" w:fill="auto"/>
            <w:noWrap/>
            <w:vAlign w:val="bottom"/>
            <w:hideMark/>
          </w:tcPr>
          <w:p w:rsidR="00FB63CA" w:rsidRPr="00352300" w:rsidRDefault="00FB63CA" w:rsidP="0056563D">
            <w:pPr>
              <w:widowControl/>
              <w:jc w:val="center"/>
              <w:rPr>
                <w:rFonts w:ascii="Times New Roman" w:hAnsi="Times New Roman"/>
                <w:sz w:val="20"/>
              </w:rPr>
            </w:pPr>
            <w:r w:rsidRPr="00352300">
              <w:rPr>
                <w:rFonts w:ascii="Times New Roman" w:hAnsi="Times New Roman"/>
                <w:sz w:val="20"/>
              </w:rPr>
              <w:t>Caterpillar</w:t>
            </w:r>
          </w:p>
        </w:tc>
        <w:tc>
          <w:tcPr>
            <w:tcW w:w="1800" w:type="dxa"/>
            <w:tcBorders>
              <w:top w:val="nil"/>
              <w:left w:val="nil"/>
              <w:bottom w:val="single" w:sz="4" w:space="0" w:color="auto"/>
              <w:right w:val="single" w:sz="4" w:space="0" w:color="auto"/>
            </w:tcBorders>
            <w:shd w:val="clear" w:color="auto" w:fill="auto"/>
            <w:noWrap/>
            <w:vAlign w:val="bottom"/>
            <w:hideMark/>
          </w:tcPr>
          <w:p w:rsidR="00FB63CA" w:rsidRPr="00352300" w:rsidRDefault="00FB63CA" w:rsidP="0056563D">
            <w:pPr>
              <w:widowControl/>
              <w:jc w:val="center"/>
              <w:rPr>
                <w:rFonts w:ascii="Times New Roman" w:hAnsi="Times New Roman"/>
                <w:sz w:val="20"/>
              </w:rPr>
            </w:pPr>
            <w:r w:rsidRPr="00352300">
              <w:rPr>
                <w:rFonts w:ascii="Times New Roman" w:hAnsi="Times New Roman"/>
                <w:sz w:val="20"/>
              </w:rPr>
              <w:t>3516C</w:t>
            </w:r>
          </w:p>
        </w:tc>
        <w:tc>
          <w:tcPr>
            <w:tcW w:w="900" w:type="dxa"/>
            <w:tcBorders>
              <w:top w:val="nil"/>
              <w:left w:val="nil"/>
              <w:bottom w:val="single" w:sz="4" w:space="0" w:color="auto"/>
              <w:right w:val="single" w:sz="4" w:space="0" w:color="auto"/>
            </w:tcBorders>
            <w:shd w:val="clear" w:color="auto" w:fill="auto"/>
            <w:noWrap/>
            <w:vAlign w:val="bottom"/>
            <w:hideMark/>
          </w:tcPr>
          <w:p w:rsidR="00FB63CA" w:rsidRPr="00352300" w:rsidRDefault="00FB63CA" w:rsidP="0056563D">
            <w:pPr>
              <w:widowControl/>
              <w:jc w:val="center"/>
              <w:rPr>
                <w:rFonts w:ascii="Times New Roman" w:hAnsi="Times New Roman"/>
                <w:sz w:val="20"/>
              </w:rPr>
            </w:pPr>
            <w:r w:rsidRPr="00352300">
              <w:rPr>
                <w:rFonts w:ascii="Times New Roman" w:hAnsi="Times New Roman"/>
                <w:sz w:val="20"/>
              </w:rPr>
              <w:t>Diesel</w:t>
            </w:r>
          </w:p>
        </w:tc>
        <w:tc>
          <w:tcPr>
            <w:tcW w:w="810" w:type="dxa"/>
            <w:tcBorders>
              <w:top w:val="nil"/>
              <w:left w:val="nil"/>
              <w:bottom w:val="single" w:sz="4" w:space="0" w:color="auto"/>
              <w:right w:val="single" w:sz="4" w:space="0" w:color="auto"/>
            </w:tcBorders>
            <w:shd w:val="clear" w:color="auto" w:fill="auto"/>
            <w:noWrap/>
            <w:vAlign w:val="bottom"/>
            <w:hideMark/>
          </w:tcPr>
          <w:p w:rsidR="00FB63CA" w:rsidRPr="00352300" w:rsidRDefault="00FB63CA" w:rsidP="0056563D">
            <w:pPr>
              <w:widowControl/>
              <w:jc w:val="center"/>
              <w:rPr>
                <w:rFonts w:ascii="Times New Roman" w:hAnsi="Times New Roman"/>
                <w:sz w:val="20"/>
              </w:rPr>
            </w:pPr>
            <w:r w:rsidRPr="00352300">
              <w:rPr>
                <w:rFonts w:ascii="Times New Roman" w:hAnsi="Times New Roman"/>
                <w:sz w:val="20"/>
              </w:rPr>
              <w:t>2000</w:t>
            </w:r>
          </w:p>
        </w:tc>
      </w:tr>
      <w:tr w:rsidR="00FB63CA" w:rsidRPr="00352300" w:rsidTr="00C10A2E">
        <w:trPr>
          <w:trHeight w:val="255"/>
        </w:trPr>
        <w:tc>
          <w:tcPr>
            <w:tcW w:w="1080" w:type="dxa"/>
            <w:vMerge/>
            <w:tcBorders>
              <w:left w:val="single" w:sz="4" w:space="0" w:color="auto"/>
              <w:right w:val="single" w:sz="4" w:space="0" w:color="auto"/>
            </w:tcBorders>
            <w:vAlign w:val="center"/>
          </w:tcPr>
          <w:p w:rsidR="00FB63CA" w:rsidRPr="00352300" w:rsidRDefault="00FB63CA" w:rsidP="00FB63CA">
            <w:pPr>
              <w:widowControl/>
              <w:jc w:val="center"/>
              <w:rPr>
                <w:rFonts w:ascii="Times New Roman" w:hAnsi="Times New Roman"/>
                <w:sz w:val="20"/>
              </w:rPr>
            </w:pP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FB63CA" w:rsidRPr="00352300" w:rsidRDefault="00FB63CA" w:rsidP="0056563D">
            <w:pPr>
              <w:widowControl/>
              <w:jc w:val="center"/>
              <w:rPr>
                <w:rFonts w:ascii="Times New Roman" w:hAnsi="Times New Roman"/>
                <w:sz w:val="20"/>
              </w:rPr>
            </w:pPr>
            <w:r w:rsidRPr="00352300">
              <w:rPr>
                <w:rFonts w:ascii="Times New Roman" w:hAnsi="Times New Roman"/>
                <w:sz w:val="20"/>
              </w:rPr>
              <w:t>567</w:t>
            </w:r>
          </w:p>
        </w:tc>
        <w:tc>
          <w:tcPr>
            <w:tcW w:w="2340" w:type="dxa"/>
            <w:tcBorders>
              <w:top w:val="nil"/>
              <w:left w:val="nil"/>
              <w:bottom w:val="single" w:sz="4" w:space="0" w:color="auto"/>
              <w:right w:val="single" w:sz="4" w:space="0" w:color="auto"/>
            </w:tcBorders>
            <w:shd w:val="clear" w:color="auto" w:fill="auto"/>
            <w:noWrap/>
            <w:vAlign w:val="bottom"/>
            <w:hideMark/>
          </w:tcPr>
          <w:p w:rsidR="00FB63CA" w:rsidRPr="00352300" w:rsidRDefault="00FB63CA" w:rsidP="0056563D">
            <w:pPr>
              <w:widowControl/>
              <w:rPr>
                <w:rFonts w:ascii="Times New Roman" w:hAnsi="Times New Roman"/>
                <w:sz w:val="20"/>
              </w:rPr>
            </w:pPr>
            <w:r w:rsidRPr="00352300">
              <w:rPr>
                <w:rFonts w:ascii="Times New Roman" w:hAnsi="Times New Roman"/>
                <w:sz w:val="20"/>
              </w:rPr>
              <w:t>JICCENT CUP</w:t>
            </w:r>
          </w:p>
        </w:tc>
        <w:tc>
          <w:tcPr>
            <w:tcW w:w="990" w:type="dxa"/>
            <w:tcBorders>
              <w:top w:val="nil"/>
              <w:left w:val="nil"/>
              <w:bottom w:val="single" w:sz="4" w:space="0" w:color="auto"/>
              <w:right w:val="single" w:sz="4" w:space="0" w:color="auto"/>
            </w:tcBorders>
            <w:shd w:val="clear" w:color="auto" w:fill="auto"/>
            <w:noWrap/>
            <w:vAlign w:val="bottom"/>
            <w:hideMark/>
          </w:tcPr>
          <w:p w:rsidR="00FB63CA" w:rsidRPr="00352300" w:rsidRDefault="00FB63CA" w:rsidP="0056563D">
            <w:pPr>
              <w:widowControl/>
              <w:jc w:val="center"/>
              <w:rPr>
                <w:rFonts w:ascii="Times New Roman" w:hAnsi="Times New Roman"/>
                <w:sz w:val="20"/>
              </w:rPr>
            </w:pPr>
            <w:r w:rsidRPr="00352300">
              <w:rPr>
                <w:rFonts w:ascii="Times New Roman" w:hAnsi="Times New Roman"/>
                <w:sz w:val="20"/>
              </w:rPr>
              <w:t>2011</w:t>
            </w:r>
          </w:p>
        </w:tc>
        <w:tc>
          <w:tcPr>
            <w:tcW w:w="1620" w:type="dxa"/>
            <w:tcBorders>
              <w:top w:val="nil"/>
              <w:left w:val="nil"/>
              <w:bottom w:val="single" w:sz="4" w:space="0" w:color="auto"/>
              <w:right w:val="single" w:sz="4" w:space="0" w:color="auto"/>
            </w:tcBorders>
            <w:shd w:val="clear" w:color="auto" w:fill="auto"/>
            <w:noWrap/>
            <w:vAlign w:val="bottom"/>
            <w:hideMark/>
          </w:tcPr>
          <w:p w:rsidR="00FB63CA" w:rsidRPr="00352300" w:rsidRDefault="00FB63CA" w:rsidP="0056563D">
            <w:pPr>
              <w:widowControl/>
              <w:jc w:val="center"/>
              <w:rPr>
                <w:rFonts w:ascii="Times New Roman" w:hAnsi="Times New Roman"/>
                <w:sz w:val="20"/>
              </w:rPr>
            </w:pPr>
            <w:r w:rsidRPr="00352300">
              <w:rPr>
                <w:rFonts w:ascii="Times New Roman" w:hAnsi="Times New Roman"/>
                <w:sz w:val="20"/>
              </w:rPr>
              <w:t>Caterpillar</w:t>
            </w:r>
          </w:p>
        </w:tc>
        <w:tc>
          <w:tcPr>
            <w:tcW w:w="1800" w:type="dxa"/>
            <w:tcBorders>
              <w:top w:val="nil"/>
              <w:left w:val="nil"/>
              <w:bottom w:val="single" w:sz="4" w:space="0" w:color="auto"/>
              <w:right w:val="single" w:sz="4" w:space="0" w:color="auto"/>
            </w:tcBorders>
            <w:shd w:val="clear" w:color="auto" w:fill="auto"/>
            <w:noWrap/>
            <w:vAlign w:val="bottom"/>
            <w:hideMark/>
          </w:tcPr>
          <w:p w:rsidR="00FB63CA" w:rsidRPr="00352300" w:rsidRDefault="00FB63CA" w:rsidP="0056563D">
            <w:pPr>
              <w:widowControl/>
              <w:jc w:val="center"/>
              <w:rPr>
                <w:rFonts w:ascii="Times New Roman" w:hAnsi="Times New Roman"/>
                <w:sz w:val="20"/>
              </w:rPr>
            </w:pPr>
            <w:r w:rsidRPr="00352300">
              <w:rPr>
                <w:rFonts w:ascii="Times New Roman" w:hAnsi="Times New Roman"/>
                <w:sz w:val="20"/>
              </w:rPr>
              <w:t>3516C</w:t>
            </w:r>
          </w:p>
        </w:tc>
        <w:tc>
          <w:tcPr>
            <w:tcW w:w="900" w:type="dxa"/>
            <w:tcBorders>
              <w:top w:val="nil"/>
              <w:left w:val="nil"/>
              <w:bottom w:val="single" w:sz="4" w:space="0" w:color="auto"/>
              <w:right w:val="single" w:sz="4" w:space="0" w:color="auto"/>
            </w:tcBorders>
            <w:shd w:val="clear" w:color="auto" w:fill="auto"/>
            <w:noWrap/>
            <w:vAlign w:val="bottom"/>
            <w:hideMark/>
          </w:tcPr>
          <w:p w:rsidR="00FB63CA" w:rsidRPr="00352300" w:rsidRDefault="00FB63CA" w:rsidP="0056563D">
            <w:pPr>
              <w:widowControl/>
              <w:jc w:val="center"/>
              <w:rPr>
                <w:rFonts w:ascii="Times New Roman" w:hAnsi="Times New Roman"/>
                <w:sz w:val="20"/>
              </w:rPr>
            </w:pPr>
            <w:r w:rsidRPr="00352300">
              <w:rPr>
                <w:rFonts w:ascii="Times New Roman" w:hAnsi="Times New Roman"/>
                <w:sz w:val="20"/>
              </w:rPr>
              <w:t>Diesel</w:t>
            </w:r>
          </w:p>
        </w:tc>
        <w:tc>
          <w:tcPr>
            <w:tcW w:w="810" w:type="dxa"/>
            <w:tcBorders>
              <w:top w:val="nil"/>
              <w:left w:val="nil"/>
              <w:bottom w:val="single" w:sz="4" w:space="0" w:color="auto"/>
              <w:right w:val="single" w:sz="4" w:space="0" w:color="auto"/>
            </w:tcBorders>
            <w:shd w:val="clear" w:color="auto" w:fill="auto"/>
            <w:noWrap/>
            <w:vAlign w:val="bottom"/>
            <w:hideMark/>
          </w:tcPr>
          <w:p w:rsidR="00FB63CA" w:rsidRPr="00352300" w:rsidRDefault="00FB63CA" w:rsidP="0056563D">
            <w:pPr>
              <w:widowControl/>
              <w:jc w:val="center"/>
              <w:rPr>
                <w:rFonts w:ascii="Times New Roman" w:hAnsi="Times New Roman"/>
                <w:sz w:val="20"/>
              </w:rPr>
            </w:pPr>
            <w:r w:rsidRPr="00352300">
              <w:rPr>
                <w:rFonts w:ascii="Times New Roman" w:hAnsi="Times New Roman"/>
                <w:sz w:val="20"/>
              </w:rPr>
              <w:t>2000</w:t>
            </w:r>
          </w:p>
        </w:tc>
      </w:tr>
      <w:tr w:rsidR="00FB63CA" w:rsidRPr="00352300" w:rsidTr="00C10A2E">
        <w:trPr>
          <w:trHeight w:val="255"/>
        </w:trPr>
        <w:tc>
          <w:tcPr>
            <w:tcW w:w="1080" w:type="dxa"/>
            <w:vMerge/>
            <w:tcBorders>
              <w:left w:val="single" w:sz="4" w:space="0" w:color="auto"/>
              <w:right w:val="single" w:sz="4" w:space="0" w:color="auto"/>
            </w:tcBorders>
            <w:vAlign w:val="center"/>
          </w:tcPr>
          <w:p w:rsidR="00FB63CA" w:rsidRPr="00352300" w:rsidRDefault="00FB63CA" w:rsidP="00FB63CA">
            <w:pPr>
              <w:widowControl/>
              <w:jc w:val="center"/>
              <w:rPr>
                <w:rFonts w:ascii="Times New Roman" w:hAnsi="Times New Roman"/>
                <w:sz w:val="20"/>
              </w:rPr>
            </w:pP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FB63CA" w:rsidRPr="00352300" w:rsidRDefault="00FB63CA" w:rsidP="0056563D">
            <w:pPr>
              <w:widowControl/>
              <w:jc w:val="center"/>
              <w:rPr>
                <w:rFonts w:ascii="Times New Roman" w:hAnsi="Times New Roman"/>
                <w:sz w:val="20"/>
              </w:rPr>
            </w:pPr>
            <w:r w:rsidRPr="00352300">
              <w:rPr>
                <w:rFonts w:ascii="Times New Roman" w:hAnsi="Times New Roman"/>
                <w:sz w:val="20"/>
              </w:rPr>
              <w:t>567</w:t>
            </w:r>
          </w:p>
        </w:tc>
        <w:tc>
          <w:tcPr>
            <w:tcW w:w="2340" w:type="dxa"/>
            <w:tcBorders>
              <w:top w:val="nil"/>
              <w:left w:val="nil"/>
              <w:bottom w:val="single" w:sz="4" w:space="0" w:color="auto"/>
              <w:right w:val="single" w:sz="4" w:space="0" w:color="auto"/>
            </w:tcBorders>
            <w:shd w:val="clear" w:color="auto" w:fill="auto"/>
            <w:noWrap/>
            <w:vAlign w:val="bottom"/>
            <w:hideMark/>
          </w:tcPr>
          <w:p w:rsidR="00FB63CA" w:rsidRPr="00352300" w:rsidRDefault="00FB63CA" w:rsidP="0056563D">
            <w:pPr>
              <w:widowControl/>
              <w:rPr>
                <w:rFonts w:ascii="Times New Roman" w:hAnsi="Times New Roman"/>
                <w:sz w:val="20"/>
              </w:rPr>
            </w:pPr>
            <w:r w:rsidRPr="00352300">
              <w:rPr>
                <w:rFonts w:ascii="Times New Roman" w:hAnsi="Times New Roman"/>
                <w:sz w:val="20"/>
              </w:rPr>
              <w:t>JICCENT CUP</w:t>
            </w:r>
          </w:p>
        </w:tc>
        <w:tc>
          <w:tcPr>
            <w:tcW w:w="990" w:type="dxa"/>
            <w:tcBorders>
              <w:top w:val="nil"/>
              <w:left w:val="nil"/>
              <w:bottom w:val="single" w:sz="4" w:space="0" w:color="auto"/>
              <w:right w:val="single" w:sz="4" w:space="0" w:color="auto"/>
            </w:tcBorders>
            <w:shd w:val="clear" w:color="auto" w:fill="auto"/>
            <w:noWrap/>
            <w:vAlign w:val="bottom"/>
            <w:hideMark/>
          </w:tcPr>
          <w:p w:rsidR="00FB63CA" w:rsidRPr="00352300" w:rsidRDefault="00FB63CA" w:rsidP="0056563D">
            <w:pPr>
              <w:widowControl/>
              <w:jc w:val="center"/>
              <w:rPr>
                <w:rFonts w:ascii="Times New Roman" w:hAnsi="Times New Roman"/>
                <w:sz w:val="20"/>
              </w:rPr>
            </w:pPr>
            <w:r w:rsidRPr="00352300">
              <w:rPr>
                <w:rFonts w:ascii="Times New Roman" w:hAnsi="Times New Roman"/>
                <w:sz w:val="20"/>
              </w:rPr>
              <w:t>2011</w:t>
            </w:r>
          </w:p>
        </w:tc>
        <w:tc>
          <w:tcPr>
            <w:tcW w:w="1620" w:type="dxa"/>
            <w:tcBorders>
              <w:top w:val="nil"/>
              <w:left w:val="nil"/>
              <w:bottom w:val="single" w:sz="4" w:space="0" w:color="auto"/>
              <w:right w:val="single" w:sz="4" w:space="0" w:color="auto"/>
            </w:tcBorders>
            <w:shd w:val="clear" w:color="auto" w:fill="auto"/>
            <w:noWrap/>
            <w:vAlign w:val="bottom"/>
            <w:hideMark/>
          </w:tcPr>
          <w:p w:rsidR="00FB63CA" w:rsidRPr="00352300" w:rsidRDefault="00FB63CA" w:rsidP="0056563D">
            <w:pPr>
              <w:widowControl/>
              <w:jc w:val="center"/>
              <w:rPr>
                <w:rFonts w:ascii="Times New Roman" w:hAnsi="Times New Roman"/>
                <w:sz w:val="20"/>
              </w:rPr>
            </w:pPr>
            <w:r w:rsidRPr="00352300">
              <w:rPr>
                <w:rFonts w:ascii="Times New Roman" w:hAnsi="Times New Roman"/>
                <w:sz w:val="20"/>
              </w:rPr>
              <w:t>Caterpillar</w:t>
            </w:r>
          </w:p>
        </w:tc>
        <w:tc>
          <w:tcPr>
            <w:tcW w:w="1800" w:type="dxa"/>
            <w:tcBorders>
              <w:top w:val="nil"/>
              <w:left w:val="nil"/>
              <w:bottom w:val="single" w:sz="4" w:space="0" w:color="auto"/>
              <w:right w:val="single" w:sz="4" w:space="0" w:color="auto"/>
            </w:tcBorders>
            <w:shd w:val="clear" w:color="auto" w:fill="auto"/>
            <w:noWrap/>
            <w:vAlign w:val="bottom"/>
            <w:hideMark/>
          </w:tcPr>
          <w:p w:rsidR="00FB63CA" w:rsidRPr="00352300" w:rsidRDefault="00FB63CA" w:rsidP="0056563D">
            <w:pPr>
              <w:widowControl/>
              <w:jc w:val="center"/>
              <w:rPr>
                <w:rFonts w:ascii="Times New Roman" w:hAnsi="Times New Roman"/>
                <w:sz w:val="20"/>
              </w:rPr>
            </w:pPr>
            <w:r w:rsidRPr="00352300">
              <w:rPr>
                <w:rFonts w:ascii="Times New Roman" w:hAnsi="Times New Roman"/>
                <w:sz w:val="20"/>
              </w:rPr>
              <w:t>3516C</w:t>
            </w:r>
          </w:p>
        </w:tc>
        <w:tc>
          <w:tcPr>
            <w:tcW w:w="900" w:type="dxa"/>
            <w:tcBorders>
              <w:top w:val="nil"/>
              <w:left w:val="nil"/>
              <w:bottom w:val="single" w:sz="4" w:space="0" w:color="auto"/>
              <w:right w:val="single" w:sz="4" w:space="0" w:color="auto"/>
            </w:tcBorders>
            <w:shd w:val="clear" w:color="auto" w:fill="auto"/>
            <w:noWrap/>
            <w:vAlign w:val="bottom"/>
            <w:hideMark/>
          </w:tcPr>
          <w:p w:rsidR="00FB63CA" w:rsidRPr="00352300" w:rsidRDefault="00FB63CA" w:rsidP="0056563D">
            <w:pPr>
              <w:widowControl/>
              <w:jc w:val="center"/>
              <w:rPr>
                <w:rFonts w:ascii="Times New Roman" w:hAnsi="Times New Roman"/>
                <w:sz w:val="20"/>
              </w:rPr>
            </w:pPr>
            <w:r w:rsidRPr="00352300">
              <w:rPr>
                <w:rFonts w:ascii="Times New Roman" w:hAnsi="Times New Roman"/>
                <w:sz w:val="20"/>
              </w:rPr>
              <w:t>Diesel</w:t>
            </w:r>
          </w:p>
        </w:tc>
        <w:tc>
          <w:tcPr>
            <w:tcW w:w="810" w:type="dxa"/>
            <w:tcBorders>
              <w:top w:val="nil"/>
              <w:left w:val="nil"/>
              <w:bottom w:val="single" w:sz="4" w:space="0" w:color="auto"/>
              <w:right w:val="single" w:sz="4" w:space="0" w:color="auto"/>
            </w:tcBorders>
            <w:shd w:val="clear" w:color="auto" w:fill="auto"/>
            <w:noWrap/>
            <w:vAlign w:val="bottom"/>
            <w:hideMark/>
          </w:tcPr>
          <w:p w:rsidR="00FB63CA" w:rsidRPr="00352300" w:rsidRDefault="00FB63CA" w:rsidP="0056563D">
            <w:pPr>
              <w:widowControl/>
              <w:jc w:val="center"/>
              <w:rPr>
                <w:rFonts w:ascii="Times New Roman" w:hAnsi="Times New Roman"/>
                <w:sz w:val="20"/>
              </w:rPr>
            </w:pPr>
            <w:r w:rsidRPr="00352300">
              <w:rPr>
                <w:rFonts w:ascii="Times New Roman" w:hAnsi="Times New Roman"/>
                <w:sz w:val="20"/>
              </w:rPr>
              <w:t>2000</w:t>
            </w:r>
          </w:p>
        </w:tc>
      </w:tr>
      <w:tr w:rsidR="00FB63CA" w:rsidRPr="00352300" w:rsidTr="00C10A2E">
        <w:trPr>
          <w:trHeight w:val="255"/>
        </w:trPr>
        <w:tc>
          <w:tcPr>
            <w:tcW w:w="1080" w:type="dxa"/>
            <w:vMerge/>
            <w:tcBorders>
              <w:left w:val="single" w:sz="4" w:space="0" w:color="auto"/>
              <w:right w:val="single" w:sz="4" w:space="0" w:color="auto"/>
            </w:tcBorders>
            <w:vAlign w:val="center"/>
          </w:tcPr>
          <w:p w:rsidR="00FB63CA" w:rsidRPr="00352300" w:rsidRDefault="00FB63CA" w:rsidP="00FB63CA">
            <w:pPr>
              <w:widowControl/>
              <w:jc w:val="center"/>
              <w:rPr>
                <w:rFonts w:ascii="Times New Roman" w:hAnsi="Times New Roman"/>
                <w:sz w:val="20"/>
              </w:rPr>
            </w:pP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FB63CA" w:rsidRPr="00352300" w:rsidRDefault="00FB63CA" w:rsidP="0056563D">
            <w:pPr>
              <w:widowControl/>
              <w:jc w:val="center"/>
              <w:rPr>
                <w:rFonts w:ascii="Times New Roman" w:hAnsi="Times New Roman"/>
                <w:sz w:val="20"/>
              </w:rPr>
            </w:pPr>
            <w:r w:rsidRPr="00352300">
              <w:rPr>
                <w:rFonts w:ascii="Times New Roman" w:hAnsi="Times New Roman"/>
                <w:sz w:val="20"/>
              </w:rPr>
              <w:t>567</w:t>
            </w:r>
          </w:p>
        </w:tc>
        <w:tc>
          <w:tcPr>
            <w:tcW w:w="2340" w:type="dxa"/>
            <w:tcBorders>
              <w:top w:val="nil"/>
              <w:left w:val="nil"/>
              <w:bottom w:val="single" w:sz="4" w:space="0" w:color="auto"/>
              <w:right w:val="single" w:sz="4" w:space="0" w:color="auto"/>
            </w:tcBorders>
            <w:shd w:val="clear" w:color="auto" w:fill="auto"/>
            <w:noWrap/>
            <w:vAlign w:val="bottom"/>
            <w:hideMark/>
          </w:tcPr>
          <w:p w:rsidR="00FB63CA" w:rsidRPr="00352300" w:rsidRDefault="00FB63CA" w:rsidP="0056563D">
            <w:pPr>
              <w:widowControl/>
              <w:rPr>
                <w:rFonts w:ascii="Times New Roman" w:hAnsi="Times New Roman"/>
                <w:sz w:val="20"/>
              </w:rPr>
            </w:pPr>
            <w:r w:rsidRPr="00352300">
              <w:rPr>
                <w:rFonts w:ascii="Times New Roman" w:hAnsi="Times New Roman"/>
                <w:sz w:val="20"/>
              </w:rPr>
              <w:t>JICCENT CUP</w:t>
            </w:r>
          </w:p>
        </w:tc>
        <w:tc>
          <w:tcPr>
            <w:tcW w:w="990" w:type="dxa"/>
            <w:tcBorders>
              <w:top w:val="nil"/>
              <w:left w:val="nil"/>
              <w:bottom w:val="single" w:sz="4" w:space="0" w:color="auto"/>
              <w:right w:val="single" w:sz="4" w:space="0" w:color="auto"/>
            </w:tcBorders>
            <w:shd w:val="clear" w:color="auto" w:fill="auto"/>
            <w:noWrap/>
            <w:vAlign w:val="bottom"/>
            <w:hideMark/>
          </w:tcPr>
          <w:p w:rsidR="00FB63CA" w:rsidRPr="00352300" w:rsidRDefault="00FB63CA" w:rsidP="0056563D">
            <w:pPr>
              <w:widowControl/>
              <w:jc w:val="center"/>
              <w:rPr>
                <w:rFonts w:ascii="Times New Roman" w:hAnsi="Times New Roman"/>
                <w:sz w:val="20"/>
              </w:rPr>
            </w:pPr>
            <w:r w:rsidRPr="00352300">
              <w:rPr>
                <w:rFonts w:ascii="Times New Roman" w:hAnsi="Times New Roman"/>
                <w:sz w:val="20"/>
              </w:rPr>
              <w:t>2007</w:t>
            </w:r>
          </w:p>
        </w:tc>
        <w:tc>
          <w:tcPr>
            <w:tcW w:w="1620" w:type="dxa"/>
            <w:tcBorders>
              <w:top w:val="nil"/>
              <w:left w:val="nil"/>
              <w:bottom w:val="single" w:sz="4" w:space="0" w:color="auto"/>
              <w:right w:val="single" w:sz="4" w:space="0" w:color="auto"/>
            </w:tcBorders>
            <w:shd w:val="clear" w:color="auto" w:fill="auto"/>
            <w:noWrap/>
            <w:vAlign w:val="bottom"/>
            <w:hideMark/>
          </w:tcPr>
          <w:p w:rsidR="00FB63CA" w:rsidRPr="00352300" w:rsidRDefault="00FB63CA" w:rsidP="0056563D">
            <w:pPr>
              <w:widowControl/>
              <w:jc w:val="center"/>
              <w:rPr>
                <w:rFonts w:ascii="Times New Roman" w:hAnsi="Times New Roman"/>
                <w:sz w:val="20"/>
              </w:rPr>
            </w:pPr>
            <w:r w:rsidRPr="00352300">
              <w:rPr>
                <w:rFonts w:ascii="Times New Roman" w:hAnsi="Times New Roman"/>
                <w:sz w:val="20"/>
              </w:rPr>
              <w:t>Caterpillar</w:t>
            </w:r>
          </w:p>
        </w:tc>
        <w:tc>
          <w:tcPr>
            <w:tcW w:w="1800" w:type="dxa"/>
            <w:tcBorders>
              <w:top w:val="nil"/>
              <w:left w:val="nil"/>
              <w:bottom w:val="single" w:sz="4" w:space="0" w:color="auto"/>
              <w:right w:val="single" w:sz="4" w:space="0" w:color="auto"/>
            </w:tcBorders>
            <w:shd w:val="clear" w:color="auto" w:fill="auto"/>
            <w:noWrap/>
            <w:vAlign w:val="bottom"/>
            <w:hideMark/>
          </w:tcPr>
          <w:p w:rsidR="00FB63CA" w:rsidRPr="00352300" w:rsidRDefault="00FB63CA" w:rsidP="0056563D">
            <w:pPr>
              <w:widowControl/>
              <w:jc w:val="center"/>
              <w:rPr>
                <w:rFonts w:ascii="Times New Roman" w:hAnsi="Times New Roman"/>
                <w:sz w:val="20"/>
              </w:rPr>
            </w:pPr>
            <w:r w:rsidRPr="00352300">
              <w:rPr>
                <w:rFonts w:ascii="Times New Roman" w:hAnsi="Times New Roman"/>
                <w:sz w:val="20"/>
              </w:rPr>
              <w:t>3516C</w:t>
            </w:r>
          </w:p>
        </w:tc>
        <w:tc>
          <w:tcPr>
            <w:tcW w:w="900" w:type="dxa"/>
            <w:tcBorders>
              <w:top w:val="nil"/>
              <w:left w:val="nil"/>
              <w:bottom w:val="single" w:sz="4" w:space="0" w:color="auto"/>
              <w:right w:val="single" w:sz="4" w:space="0" w:color="auto"/>
            </w:tcBorders>
            <w:shd w:val="clear" w:color="auto" w:fill="auto"/>
            <w:noWrap/>
            <w:vAlign w:val="bottom"/>
            <w:hideMark/>
          </w:tcPr>
          <w:p w:rsidR="00FB63CA" w:rsidRPr="00352300" w:rsidRDefault="00FB63CA" w:rsidP="0056563D">
            <w:pPr>
              <w:widowControl/>
              <w:jc w:val="center"/>
              <w:rPr>
                <w:rFonts w:ascii="Times New Roman" w:hAnsi="Times New Roman"/>
                <w:sz w:val="20"/>
              </w:rPr>
            </w:pPr>
            <w:r w:rsidRPr="00352300">
              <w:rPr>
                <w:rFonts w:ascii="Times New Roman" w:hAnsi="Times New Roman"/>
                <w:sz w:val="20"/>
              </w:rPr>
              <w:t>Diesel</w:t>
            </w:r>
          </w:p>
        </w:tc>
        <w:tc>
          <w:tcPr>
            <w:tcW w:w="810" w:type="dxa"/>
            <w:tcBorders>
              <w:top w:val="nil"/>
              <w:left w:val="nil"/>
              <w:bottom w:val="single" w:sz="4" w:space="0" w:color="auto"/>
              <w:right w:val="single" w:sz="4" w:space="0" w:color="auto"/>
            </w:tcBorders>
            <w:shd w:val="clear" w:color="auto" w:fill="auto"/>
            <w:noWrap/>
            <w:vAlign w:val="bottom"/>
            <w:hideMark/>
          </w:tcPr>
          <w:p w:rsidR="00FB63CA" w:rsidRPr="00352300" w:rsidRDefault="00FB63CA" w:rsidP="0056563D">
            <w:pPr>
              <w:widowControl/>
              <w:jc w:val="center"/>
              <w:rPr>
                <w:rFonts w:ascii="Times New Roman" w:hAnsi="Times New Roman"/>
                <w:sz w:val="20"/>
              </w:rPr>
            </w:pPr>
            <w:r w:rsidRPr="00352300">
              <w:rPr>
                <w:rFonts w:ascii="Times New Roman" w:hAnsi="Times New Roman"/>
                <w:sz w:val="20"/>
              </w:rPr>
              <w:t>2000</w:t>
            </w:r>
          </w:p>
        </w:tc>
      </w:tr>
      <w:tr w:rsidR="00FB63CA" w:rsidRPr="00352300" w:rsidTr="00C31021">
        <w:trPr>
          <w:trHeight w:val="255"/>
        </w:trPr>
        <w:tc>
          <w:tcPr>
            <w:tcW w:w="1080" w:type="dxa"/>
            <w:vMerge/>
            <w:tcBorders>
              <w:left w:val="single" w:sz="4" w:space="0" w:color="auto"/>
              <w:bottom w:val="single" w:sz="4" w:space="0" w:color="auto"/>
              <w:right w:val="single" w:sz="4" w:space="0" w:color="auto"/>
            </w:tcBorders>
            <w:vAlign w:val="center"/>
          </w:tcPr>
          <w:p w:rsidR="00FB63CA" w:rsidRPr="00352300" w:rsidRDefault="00FB63CA" w:rsidP="00FB63CA">
            <w:pPr>
              <w:widowControl/>
              <w:jc w:val="center"/>
              <w:rPr>
                <w:rFonts w:ascii="Times New Roman" w:hAnsi="Times New Roman"/>
                <w:sz w:val="20"/>
              </w:rPr>
            </w:pP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FB63CA" w:rsidRPr="00352300" w:rsidRDefault="00FB63CA" w:rsidP="0056563D">
            <w:pPr>
              <w:widowControl/>
              <w:jc w:val="center"/>
              <w:rPr>
                <w:rFonts w:ascii="Times New Roman" w:hAnsi="Times New Roman"/>
                <w:sz w:val="20"/>
              </w:rPr>
            </w:pPr>
            <w:r w:rsidRPr="00352300">
              <w:rPr>
                <w:rFonts w:ascii="Times New Roman" w:hAnsi="Times New Roman"/>
                <w:sz w:val="20"/>
              </w:rPr>
              <w:t>567</w:t>
            </w:r>
          </w:p>
        </w:tc>
        <w:tc>
          <w:tcPr>
            <w:tcW w:w="2340" w:type="dxa"/>
            <w:tcBorders>
              <w:top w:val="nil"/>
              <w:left w:val="nil"/>
              <w:bottom w:val="single" w:sz="4" w:space="0" w:color="auto"/>
              <w:right w:val="single" w:sz="4" w:space="0" w:color="auto"/>
            </w:tcBorders>
            <w:shd w:val="clear" w:color="auto" w:fill="auto"/>
            <w:noWrap/>
            <w:vAlign w:val="bottom"/>
            <w:hideMark/>
          </w:tcPr>
          <w:p w:rsidR="00FB63CA" w:rsidRPr="00352300" w:rsidRDefault="00FB63CA" w:rsidP="0056563D">
            <w:pPr>
              <w:widowControl/>
              <w:rPr>
                <w:rFonts w:ascii="Times New Roman" w:hAnsi="Times New Roman"/>
                <w:sz w:val="20"/>
              </w:rPr>
            </w:pPr>
            <w:r w:rsidRPr="00352300">
              <w:rPr>
                <w:rFonts w:ascii="Times New Roman" w:hAnsi="Times New Roman"/>
                <w:sz w:val="20"/>
              </w:rPr>
              <w:t>JICCENT CUP</w:t>
            </w:r>
          </w:p>
        </w:tc>
        <w:tc>
          <w:tcPr>
            <w:tcW w:w="990" w:type="dxa"/>
            <w:tcBorders>
              <w:top w:val="nil"/>
              <w:left w:val="nil"/>
              <w:bottom w:val="single" w:sz="4" w:space="0" w:color="auto"/>
              <w:right w:val="single" w:sz="4" w:space="0" w:color="auto"/>
            </w:tcBorders>
            <w:shd w:val="clear" w:color="auto" w:fill="auto"/>
            <w:noWrap/>
            <w:vAlign w:val="bottom"/>
            <w:hideMark/>
          </w:tcPr>
          <w:p w:rsidR="00FB63CA" w:rsidRPr="00352300" w:rsidRDefault="00FB63CA" w:rsidP="0056563D">
            <w:pPr>
              <w:widowControl/>
              <w:jc w:val="center"/>
              <w:rPr>
                <w:rFonts w:ascii="Times New Roman" w:hAnsi="Times New Roman"/>
                <w:sz w:val="20"/>
              </w:rPr>
            </w:pPr>
            <w:r w:rsidRPr="00352300">
              <w:rPr>
                <w:rFonts w:ascii="Times New Roman" w:hAnsi="Times New Roman"/>
                <w:sz w:val="20"/>
              </w:rPr>
              <w:t>2007</w:t>
            </w:r>
          </w:p>
        </w:tc>
        <w:tc>
          <w:tcPr>
            <w:tcW w:w="1620" w:type="dxa"/>
            <w:tcBorders>
              <w:top w:val="nil"/>
              <w:left w:val="nil"/>
              <w:bottom w:val="single" w:sz="4" w:space="0" w:color="auto"/>
              <w:right w:val="single" w:sz="4" w:space="0" w:color="auto"/>
            </w:tcBorders>
            <w:shd w:val="clear" w:color="auto" w:fill="auto"/>
            <w:noWrap/>
            <w:vAlign w:val="bottom"/>
            <w:hideMark/>
          </w:tcPr>
          <w:p w:rsidR="00FB63CA" w:rsidRPr="00352300" w:rsidRDefault="00FB63CA" w:rsidP="0056563D">
            <w:pPr>
              <w:widowControl/>
              <w:jc w:val="center"/>
              <w:rPr>
                <w:rFonts w:ascii="Times New Roman" w:hAnsi="Times New Roman"/>
                <w:sz w:val="20"/>
              </w:rPr>
            </w:pPr>
            <w:r w:rsidRPr="00352300">
              <w:rPr>
                <w:rFonts w:ascii="Times New Roman" w:hAnsi="Times New Roman"/>
                <w:sz w:val="20"/>
              </w:rPr>
              <w:t>Caterpillar</w:t>
            </w:r>
          </w:p>
        </w:tc>
        <w:tc>
          <w:tcPr>
            <w:tcW w:w="1800" w:type="dxa"/>
            <w:tcBorders>
              <w:top w:val="nil"/>
              <w:left w:val="nil"/>
              <w:bottom w:val="single" w:sz="4" w:space="0" w:color="auto"/>
              <w:right w:val="single" w:sz="4" w:space="0" w:color="auto"/>
            </w:tcBorders>
            <w:shd w:val="clear" w:color="auto" w:fill="auto"/>
            <w:noWrap/>
            <w:vAlign w:val="bottom"/>
            <w:hideMark/>
          </w:tcPr>
          <w:p w:rsidR="00FB63CA" w:rsidRPr="00352300" w:rsidRDefault="00FB63CA" w:rsidP="0056563D">
            <w:pPr>
              <w:widowControl/>
              <w:jc w:val="center"/>
              <w:rPr>
                <w:rFonts w:ascii="Times New Roman" w:hAnsi="Times New Roman"/>
                <w:sz w:val="20"/>
              </w:rPr>
            </w:pPr>
            <w:r w:rsidRPr="00352300">
              <w:rPr>
                <w:rFonts w:ascii="Times New Roman" w:hAnsi="Times New Roman"/>
                <w:sz w:val="20"/>
              </w:rPr>
              <w:t>3516C</w:t>
            </w:r>
          </w:p>
        </w:tc>
        <w:tc>
          <w:tcPr>
            <w:tcW w:w="900" w:type="dxa"/>
            <w:tcBorders>
              <w:top w:val="nil"/>
              <w:left w:val="nil"/>
              <w:bottom w:val="single" w:sz="4" w:space="0" w:color="auto"/>
              <w:right w:val="single" w:sz="4" w:space="0" w:color="auto"/>
            </w:tcBorders>
            <w:shd w:val="clear" w:color="auto" w:fill="auto"/>
            <w:noWrap/>
            <w:vAlign w:val="bottom"/>
            <w:hideMark/>
          </w:tcPr>
          <w:p w:rsidR="00FB63CA" w:rsidRPr="00352300" w:rsidRDefault="00FB63CA" w:rsidP="0056563D">
            <w:pPr>
              <w:widowControl/>
              <w:jc w:val="center"/>
              <w:rPr>
                <w:rFonts w:ascii="Times New Roman" w:hAnsi="Times New Roman"/>
                <w:sz w:val="20"/>
              </w:rPr>
            </w:pPr>
            <w:r w:rsidRPr="00352300">
              <w:rPr>
                <w:rFonts w:ascii="Times New Roman" w:hAnsi="Times New Roman"/>
                <w:sz w:val="20"/>
              </w:rPr>
              <w:t>Diesel</w:t>
            </w:r>
          </w:p>
        </w:tc>
        <w:tc>
          <w:tcPr>
            <w:tcW w:w="810" w:type="dxa"/>
            <w:tcBorders>
              <w:top w:val="nil"/>
              <w:left w:val="nil"/>
              <w:bottom w:val="single" w:sz="4" w:space="0" w:color="auto"/>
              <w:right w:val="single" w:sz="4" w:space="0" w:color="auto"/>
            </w:tcBorders>
            <w:shd w:val="clear" w:color="auto" w:fill="auto"/>
            <w:noWrap/>
            <w:vAlign w:val="bottom"/>
            <w:hideMark/>
          </w:tcPr>
          <w:p w:rsidR="00FB63CA" w:rsidRPr="00352300" w:rsidRDefault="00FB63CA" w:rsidP="0056563D">
            <w:pPr>
              <w:widowControl/>
              <w:jc w:val="center"/>
              <w:rPr>
                <w:rFonts w:ascii="Times New Roman" w:hAnsi="Times New Roman"/>
                <w:sz w:val="20"/>
              </w:rPr>
            </w:pPr>
            <w:r w:rsidRPr="00352300">
              <w:rPr>
                <w:rFonts w:ascii="Times New Roman" w:hAnsi="Times New Roman"/>
                <w:sz w:val="20"/>
              </w:rPr>
              <w:t>2000</w:t>
            </w:r>
          </w:p>
        </w:tc>
      </w:tr>
      <w:tr w:rsidR="00032A79" w:rsidRPr="00352300" w:rsidTr="00C31021">
        <w:trPr>
          <w:trHeight w:val="255"/>
        </w:trPr>
        <w:tc>
          <w:tcPr>
            <w:tcW w:w="1080" w:type="dxa"/>
            <w:tcBorders>
              <w:top w:val="single" w:sz="4" w:space="0" w:color="auto"/>
              <w:left w:val="single" w:sz="4" w:space="0" w:color="auto"/>
              <w:bottom w:val="single" w:sz="4" w:space="0" w:color="auto"/>
              <w:right w:val="single" w:sz="4" w:space="0" w:color="auto"/>
            </w:tcBorders>
            <w:vAlign w:val="center"/>
          </w:tcPr>
          <w:p w:rsidR="00032A79" w:rsidRPr="00352300" w:rsidRDefault="00FB63CA" w:rsidP="00FB63CA">
            <w:pPr>
              <w:widowControl/>
              <w:jc w:val="center"/>
              <w:rPr>
                <w:rFonts w:ascii="Times New Roman" w:hAnsi="Times New Roman"/>
                <w:sz w:val="20"/>
              </w:rPr>
            </w:pPr>
            <w:r w:rsidRPr="00352300">
              <w:rPr>
                <w:rFonts w:ascii="Times New Roman" w:hAnsi="Times New Roman"/>
                <w:sz w:val="20"/>
              </w:rPr>
              <w:t>11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2A79" w:rsidRPr="00352300" w:rsidRDefault="00032A79" w:rsidP="0056563D">
            <w:pPr>
              <w:widowControl/>
              <w:jc w:val="center"/>
              <w:rPr>
                <w:rFonts w:ascii="Times New Roman" w:hAnsi="Times New Roman"/>
                <w:sz w:val="20"/>
              </w:rPr>
            </w:pPr>
            <w:r w:rsidRPr="00352300">
              <w:rPr>
                <w:rFonts w:ascii="Times New Roman" w:hAnsi="Times New Roman"/>
                <w:sz w:val="20"/>
              </w:rPr>
              <w:t>805</w:t>
            </w:r>
          </w:p>
        </w:tc>
        <w:tc>
          <w:tcPr>
            <w:tcW w:w="2340" w:type="dxa"/>
            <w:tcBorders>
              <w:top w:val="single" w:sz="4" w:space="0" w:color="auto"/>
              <w:left w:val="nil"/>
              <w:bottom w:val="single" w:sz="4" w:space="0" w:color="auto"/>
              <w:right w:val="single" w:sz="4" w:space="0" w:color="auto"/>
            </w:tcBorders>
            <w:shd w:val="clear" w:color="auto" w:fill="auto"/>
            <w:noWrap/>
            <w:vAlign w:val="bottom"/>
            <w:hideMark/>
          </w:tcPr>
          <w:p w:rsidR="00032A79" w:rsidRPr="00352300" w:rsidRDefault="00032A79" w:rsidP="0056563D">
            <w:pPr>
              <w:widowControl/>
              <w:rPr>
                <w:rFonts w:ascii="Times New Roman" w:hAnsi="Times New Roman"/>
                <w:sz w:val="20"/>
              </w:rPr>
            </w:pPr>
            <w:r w:rsidRPr="00352300">
              <w:rPr>
                <w:rFonts w:ascii="Times New Roman" w:hAnsi="Times New Roman"/>
                <w:sz w:val="20"/>
              </w:rPr>
              <w:t>DISA</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rsidR="00032A79" w:rsidRPr="00352300" w:rsidRDefault="00032A79" w:rsidP="0056563D">
            <w:pPr>
              <w:widowControl/>
              <w:jc w:val="center"/>
              <w:rPr>
                <w:rFonts w:ascii="Times New Roman" w:hAnsi="Times New Roman"/>
                <w:sz w:val="20"/>
              </w:rPr>
            </w:pPr>
            <w:r w:rsidRPr="00352300">
              <w:rPr>
                <w:rFonts w:ascii="Times New Roman" w:hAnsi="Times New Roman"/>
                <w:sz w:val="20"/>
              </w:rPr>
              <w:t>2010</w:t>
            </w:r>
          </w:p>
        </w:tc>
        <w:tc>
          <w:tcPr>
            <w:tcW w:w="1620" w:type="dxa"/>
            <w:tcBorders>
              <w:top w:val="single" w:sz="4" w:space="0" w:color="auto"/>
              <w:left w:val="nil"/>
              <w:bottom w:val="single" w:sz="4" w:space="0" w:color="auto"/>
              <w:right w:val="single" w:sz="4" w:space="0" w:color="auto"/>
            </w:tcBorders>
            <w:shd w:val="clear" w:color="auto" w:fill="auto"/>
            <w:noWrap/>
            <w:vAlign w:val="bottom"/>
            <w:hideMark/>
          </w:tcPr>
          <w:p w:rsidR="00032A79" w:rsidRPr="00352300" w:rsidRDefault="00032A79" w:rsidP="0056563D">
            <w:pPr>
              <w:widowControl/>
              <w:jc w:val="center"/>
              <w:rPr>
                <w:rFonts w:ascii="Times New Roman" w:hAnsi="Times New Roman"/>
                <w:sz w:val="20"/>
              </w:rPr>
            </w:pPr>
            <w:r w:rsidRPr="00352300">
              <w:rPr>
                <w:rFonts w:ascii="Times New Roman" w:hAnsi="Times New Roman"/>
                <w:sz w:val="20"/>
              </w:rPr>
              <w:t>Kohler</w:t>
            </w:r>
          </w:p>
        </w:tc>
        <w:tc>
          <w:tcPr>
            <w:tcW w:w="1800" w:type="dxa"/>
            <w:tcBorders>
              <w:top w:val="single" w:sz="4" w:space="0" w:color="auto"/>
              <w:left w:val="nil"/>
              <w:bottom w:val="single" w:sz="4" w:space="0" w:color="auto"/>
              <w:right w:val="single" w:sz="4" w:space="0" w:color="auto"/>
            </w:tcBorders>
            <w:shd w:val="clear" w:color="auto" w:fill="auto"/>
            <w:noWrap/>
            <w:vAlign w:val="bottom"/>
            <w:hideMark/>
          </w:tcPr>
          <w:p w:rsidR="00032A79" w:rsidRPr="00352300" w:rsidRDefault="00032A79" w:rsidP="0056563D">
            <w:pPr>
              <w:widowControl/>
              <w:jc w:val="center"/>
              <w:rPr>
                <w:rFonts w:ascii="Times New Roman" w:hAnsi="Times New Roman"/>
                <w:sz w:val="20"/>
              </w:rPr>
            </w:pPr>
            <w:r w:rsidRPr="00352300">
              <w:rPr>
                <w:rFonts w:ascii="Times New Roman" w:hAnsi="Times New Roman"/>
                <w:sz w:val="20"/>
              </w:rPr>
              <w:t>60REOZJC</w:t>
            </w:r>
          </w:p>
        </w:tc>
        <w:tc>
          <w:tcPr>
            <w:tcW w:w="900" w:type="dxa"/>
            <w:tcBorders>
              <w:top w:val="single" w:sz="4" w:space="0" w:color="auto"/>
              <w:left w:val="nil"/>
              <w:bottom w:val="single" w:sz="4" w:space="0" w:color="auto"/>
              <w:right w:val="single" w:sz="4" w:space="0" w:color="auto"/>
            </w:tcBorders>
            <w:shd w:val="clear" w:color="auto" w:fill="auto"/>
            <w:noWrap/>
            <w:vAlign w:val="bottom"/>
            <w:hideMark/>
          </w:tcPr>
          <w:p w:rsidR="00032A79" w:rsidRPr="00352300" w:rsidRDefault="00032A79" w:rsidP="0056563D">
            <w:pPr>
              <w:widowControl/>
              <w:jc w:val="center"/>
              <w:rPr>
                <w:rFonts w:ascii="Times New Roman" w:hAnsi="Times New Roman"/>
                <w:sz w:val="20"/>
              </w:rPr>
            </w:pPr>
            <w:r w:rsidRPr="00352300">
              <w:rPr>
                <w:rFonts w:ascii="Times New Roman" w:hAnsi="Times New Roman"/>
                <w:sz w:val="20"/>
              </w:rPr>
              <w:t>Diesel</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rsidR="00032A79" w:rsidRPr="00352300" w:rsidRDefault="00032A79" w:rsidP="0056563D">
            <w:pPr>
              <w:widowControl/>
              <w:jc w:val="center"/>
              <w:rPr>
                <w:rFonts w:ascii="Times New Roman" w:hAnsi="Times New Roman"/>
                <w:sz w:val="20"/>
              </w:rPr>
            </w:pPr>
            <w:r w:rsidRPr="00352300">
              <w:rPr>
                <w:rFonts w:ascii="Times New Roman" w:hAnsi="Times New Roman"/>
                <w:sz w:val="20"/>
              </w:rPr>
              <w:t>60</w:t>
            </w:r>
          </w:p>
        </w:tc>
      </w:tr>
      <w:tr w:rsidR="00032A79" w:rsidRPr="00352300" w:rsidTr="00C10A2E">
        <w:trPr>
          <w:trHeight w:val="255"/>
        </w:trPr>
        <w:tc>
          <w:tcPr>
            <w:tcW w:w="1080" w:type="dxa"/>
            <w:tcBorders>
              <w:top w:val="nil"/>
              <w:left w:val="single" w:sz="4" w:space="0" w:color="auto"/>
              <w:bottom w:val="single" w:sz="4" w:space="0" w:color="auto"/>
              <w:right w:val="single" w:sz="4" w:space="0" w:color="auto"/>
            </w:tcBorders>
            <w:vAlign w:val="center"/>
          </w:tcPr>
          <w:p w:rsidR="00032A79" w:rsidRPr="00352300" w:rsidRDefault="00FB63CA" w:rsidP="00FB63CA">
            <w:pPr>
              <w:widowControl/>
              <w:jc w:val="center"/>
              <w:rPr>
                <w:rFonts w:ascii="Times New Roman" w:hAnsi="Times New Roman"/>
                <w:sz w:val="20"/>
              </w:rPr>
            </w:pPr>
            <w:r w:rsidRPr="00352300">
              <w:rPr>
                <w:rFonts w:ascii="Times New Roman" w:hAnsi="Times New Roman"/>
                <w:sz w:val="20"/>
              </w:rPr>
              <w:t>12</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32A79" w:rsidRPr="00352300" w:rsidRDefault="00032A79" w:rsidP="0056563D">
            <w:pPr>
              <w:widowControl/>
              <w:jc w:val="center"/>
              <w:rPr>
                <w:rFonts w:ascii="Times New Roman" w:hAnsi="Times New Roman"/>
                <w:sz w:val="20"/>
              </w:rPr>
            </w:pPr>
            <w:r w:rsidRPr="00352300">
              <w:rPr>
                <w:rFonts w:ascii="Times New Roman" w:hAnsi="Times New Roman"/>
                <w:sz w:val="20"/>
              </w:rPr>
              <w:t>825</w:t>
            </w:r>
          </w:p>
        </w:tc>
        <w:tc>
          <w:tcPr>
            <w:tcW w:w="2340" w:type="dxa"/>
            <w:tcBorders>
              <w:top w:val="nil"/>
              <w:left w:val="nil"/>
              <w:bottom w:val="single" w:sz="4" w:space="0" w:color="auto"/>
              <w:right w:val="single" w:sz="4" w:space="0" w:color="auto"/>
            </w:tcBorders>
            <w:shd w:val="clear" w:color="auto" w:fill="auto"/>
            <w:noWrap/>
            <w:vAlign w:val="bottom"/>
            <w:hideMark/>
          </w:tcPr>
          <w:p w:rsidR="00032A79" w:rsidRPr="00352300" w:rsidRDefault="00032A79" w:rsidP="0056563D">
            <w:pPr>
              <w:widowControl/>
              <w:rPr>
                <w:rFonts w:ascii="Times New Roman" w:hAnsi="Times New Roman"/>
                <w:sz w:val="20"/>
              </w:rPr>
            </w:pPr>
            <w:r w:rsidRPr="00352300">
              <w:rPr>
                <w:rFonts w:ascii="Times New Roman" w:hAnsi="Times New Roman"/>
                <w:sz w:val="20"/>
              </w:rPr>
              <w:t>MSA</w:t>
            </w:r>
          </w:p>
        </w:tc>
        <w:tc>
          <w:tcPr>
            <w:tcW w:w="990" w:type="dxa"/>
            <w:tcBorders>
              <w:top w:val="nil"/>
              <w:left w:val="nil"/>
              <w:bottom w:val="single" w:sz="4" w:space="0" w:color="auto"/>
              <w:right w:val="single" w:sz="4" w:space="0" w:color="auto"/>
            </w:tcBorders>
            <w:shd w:val="clear" w:color="auto" w:fill="auto"/>
            <w:noWrap/>
            <w:vAlign w:val="bottom"/>
            <w:hideMark/>
          </w:tcPr>
          <w:p w:rsidR="00032A79" w:rsidRPr="00352300" w:rsidRDefault="00032A79" w:rsidP="0056563D">
            <w:pPr>
              <w:widowControl/>
              <w:jc w:val="center"/>
              <w:rPr>
                <w:rFonts w:ascii="Times New Roman" w:hAnsi="Times New Roman"/>
                <w:sz w:val="20"/>
              </w:rPr>
            </w:pPr>
            <w:r w:rsidRPr="00352300">
              <w:rPr>
                <w:rFonts w:ascii="Times New Roman" w:hAnsi="Times New Roman"/>
                <w:sz w:val="20"/>
              </w:rPr>
              <w:t>2008</w:t>
            </w:r>
          </w:p>
        </w:tc>
        <w:tc>
          <w:tcPr>
            <w:tcW w:w="1620" w:type="dxa"/>
            <w:tcBorders>
              <w:top w:val="nil"/>
              <w:left w:val="nil"/>
              <w:bottom w:val="single" w:sz="4" w:space="0" w:color="auto"/>
              <w:right w:val="single" w:sz="4" w:space="0" w:color="auto"/>
            </w:tcBorders>
            <w:shd w:val="clear" w:color="auto" w:fill="auto"/>
            <w:noWrap/>
            <w:vAlign w:val="bottom"/>
            <w:hideMark/>
          </w:tcPr>
          <w:p w:rsidR="00032A79" w:rsidRPr="00352300" w:rsidRDefault="00032A79" w:rsidP="0056563D">
            <w:pPr>
              <w:widowControl/>
              <w:jc w:val="center"/>
              <w:rPr>
                <w:rFonts w:ascii="Times New Roman" w:hAnsi="Times New Roman"/>
                <w:sz w:val="20"/>
              </w:rPr>
            </w:pPr>
            <w:proofErr w:type="spellStart"/>
            <w:r w:rsidRPr="00352300">
              <w:rPr>
                <w:rFonts w:ascii="Times New Roman" w:hAnsi="Times New Roman"/>
                <w:sz w:val="20"/>
              </w:rPr>
              <w:t>Katolight</w:t>
            </w:r>
            <w:proofErr w:type="spellEnd"/>
          </w:p>
        </w:tc>
        <w:tc>
          <w:tcPr>
            <w:tcW w:w="1800" w:type="dxa"/>
            <w:tcBorders>
              <w:top w:val="nil"/>
              <w:left w:val="nil"/>
              <w:bottom w:val="single" w:sz="4" w:space="0" w:color="auto"/>
              <w:right w:val="single" w:sz="4" w:space="0" w:color="auto"/>
            </w:tcBorders>
            <w:shd w:val="clear" w:color="auto" w:fill="auto"/>
            <w:noWrap/>
            <w:vAlign w:val="bottom"/>
            <w:hideMark/>
          </w:tcPr>
          <w:p w:rsidR="00032A79" w:rsidRPr="00352300" w:rsidRDefault="00032A79" w:rsidP="0056563D">
            <w:pPr>
              <w:widowControl/>
              <w:jc w:val="center"/>
              <w:rPr>
                <w:rFonts w:ascii="Times New Roman" w:hAnsi="Times New Roman"/>
                <w:sz w:val="20"/>
              </w:rPr>
            </w:pPr>
            <w:r w:rsidRPr="00352300">
              <w:rPr>
                <w:rFonts w:ascii="Times New Roman" w:hAnsi="Times New Roman"/>
                <w:sz w:val="20"/>
              </w:rPr>
              <w:t>SD20F-J4T2</w:t>
            </w:r>
          </w:p>
        </w:tc>
        <w:tc>
          <w:tcPr>
            <w:tcW w:w="900" w:type="dxa"/>
            <w:tcBorders>
              <w:top w:val="nil"/>
              <w:left w:val="nil"/>
              <w:bottom w:val="single" w:sz="4" w:space="0" w:color="auto"/>
              <w:right w:val="single" w:sz="4" w:space="0" w:color="auto"/>
            </w:tcBorders>
            <w:shd w:val="clear" w:color="auto" w:fill="auto"/>
            <w:noWrap/>
            <w:vAlign w:val="bottom"/>
            <w:hideMark/>
          </w:tcPr>
          <w:p w:rsidR="00032A79" w:rsidRPr="00352300" w:rsidRDefault="00032A79" w:rsidP="0056563D">
            <w:pPr>
              <w:widowControl/>
              <w:jc w:val="center"/>
              <w:rPr>
                <w:rFonts w:ascii="Times New Roman" w:hAnsi="Times New Roman"/>
                <w:sz w:val="20"/>
              </w:rPr>
            </w:pPr>
            <w:r w:rsidRPr="00352300">
              <w:rPr>
                <w:rFonts w:ascii="Times New Roman" w:hAnsi="Times New Roman"/>
                <w:sz w:val="20"/>
              </w:rPr>
              <w:t>Diesel</w:t>
            </w:r>
          </w:p>
        </w:tc>
        <w:tc>
          <w:tcPr>
            <w:tcW w:w="810" w:type="dxa"/>
            <w:tcBorders>
              <w:top w:val="nil"/>
              <w:left w:val="nil"/>
              <w:bottom w:val="single" w:sz="4" w:space="0" w:color="auto"/>
              <w:right w:val="single" w:sz="4" w:space="0" w:color="auto"/>
            </w:tcBorders>
            <w:shd w:val="clear" w:color="auto" w:fill="auto"/>
            <w:noWrap/>
            <w:vAlign w:val="bottom"/>
            <w:hideMark/>
          </w:tcPr>
          <w:p w:rsidR="00032A79" w:rsidRPr="00352300" w:rsidRDefault="00032A79" w:rsidP="0056563D">
            <w:pPr>
              <w:widowControl/>
              <w:jc w:val="center"/>
              <w:rPr>
                <w:rFonts w:ascii="Times New Roman" w:hAnsi="Times New Roman"/>
                <w:sz w:val="20"/>
              </w:rPr>
            </w:pPr>
            <w:r w:rsidRPr="00352300">
              <w:rPr>
                <w:rFonts w:ascii="Times New Roman" w:hAnsi="Times New Roman"/>
                <w:sz w:val="20"/>
              </w:rPr>
              <w:t>20</w:t>
            </w:r>
          </w:p>
        </w:tc>
      </w:tr>
      <w:tr w:rsidR="00032A79" w:rsidRPr="00352300" w:rsidTr="00A43F3C">
        <w:trPr>
          <w:trHeight w:val="255"/>
        </w:trPr>
        <w:tc>
          <w:tcPr>
            <w:tcW w:w="1080" w:type="dxa"/>
            <w:tcBorders>
              <w:top w:val="nil"/>
              <w:left w:val="single" w:sz="4" w:space="0" w:color="auto"/>
              <w:bottom w:val="single" w:sz="4" w:space="0" w:color="auto"/>
              <w:right w:val="single" w:sz="4" w:space="0" w:color="auto"/>
            </w:tcBorders>
            <w:vAlign w:val="center"/>
          </w:tcPr>
          <w:p w:rsidR="00032A79" w:rsidRPr="00352300" w:rsidRDefault="00FB63CA" w:rsidP="00FB63CA">
            <w:pPr>
              <w:widowControl/>
              <w:jc w:val="center"/>
              <w:rPr>
                <w:rFonts w:ascii="Times New Roman" w:hAnsi="Times New Roman"/>
                <w:sz w:val="20"/>
              </w:rPr>
            </w:pPr>
            <w:r w:rsidRPr="00352300">
              <w:rPr>
                <w:rFonts w:ascii="Times New Roman" w:hAnsi="Times New Roman"/>
                <w:sz w:val="20"/>
              </w:rPr>
              <w:t>13</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32A79" w:rsidRPr="00352300" w:rsidRDefault="00032A79" w:rsidP="0056563D">
            <w:pPr>
              <w:widowControl/>
              <w:jc w:val="center"/>
              <w:rPr>
                <w:rFonts w:ascii="Times New Roman" w:hAnsi="Times New Roman"/>
                <w:sz w:val="20"/>
              </w:rPr>
            </w:pPr>
            <w:r w:rsidRPr="00352300">
              <w:rPr>
                <w:rFonts w:ascii="Times New Roman" w:hAnsi="Times New Roman"/>
                <w:sz w:val="20"/>
              </w:rPr>
              <w:t>861</w:t>
            </w:r>
          </w:p>
        </w:tc>
        <w:tc>
          <w:tcPr>
            <w:tcW w:w="2340" w:type="dxa"/>
            <w:tcBorders>
              <w:top w:val="nil"/>
              <w:left w:val="nil"/>
              <w:bottom w:val="single" w:sz="4" w:space="0" w:color="auto"/>
              <w:right w:val="single" w:sz="4" w:space="0" w:color="auto"/>
            </w:tcBorders>
            <w:shd w:val="clear" w:color="auto" w:fill="auto"/>
            <w:noWrap/>
            <w:vAlign w:val="bottom"/>
            <w:hideMark/>
          </w:tcPr>
          <w:p w:rsidR="00032A79" w:rsidRPr="00352300" w:rsidRDefault="00032A79" w:rsidP="0056563D">
            <w:pPr>
              <w:widowControl/>
              <w:rPr>
                <w:rFonts w:ascii="Times New Roman" w:hAnsi="Times New Roman"/>
                <w:sz w:val="20"/>
              </w:rPr>
            </w:pPr>
            <w:r w:rsidRPr="00352300">
              <w:rPr>
                <w:rFonts w:ascii="Times New Roman" w:hAnsi="Times New Roman"/>
                <w:sz w:val="20"/>
              </w:rPr>
              <w:t>JCSE</w:t>
            </w:r>
          </w:p>
        </w:tc>
        <w:tc>
          <w:tcPr>
            <w:tcW w:w="990" w:type="dxa"/>
            <w:tcBorders>
              <w:top w:val="nil"/>
              <w:left w:val="nil"/>
              <w:bottom w:val="single" w:sz="4" w:space="0" w:color="auto"/>
              <w:right w:val="single" w:sz="4" w:space="0" w:color="auto"/>
            </w:tcBorders>
            <w:shd w:val="clear" w:color="auto" w:fill="auto"/>
            <w:noWrap/>
            <w:vAlign w:val="bottom"/>
            <w:hideMark/>
          </w:tcPr>
          <w:p w:rsidR="00032A79" w:rsidRPr="00352300" w:rsidRDefault="00032A79" w:rsidP="0056563D">
            <w:pPr>
              <w:widowControl/>
              <w:jc w:val="center"/>
              <w:rPr>
                <w:rFonts w:ascii="Times New Roman" w:hAnsi="Times New Roman"/>
                <w:sz w:val="20"/>
              </w:rPr>
            </w:pPr>
            <w:r w:rsidRPr="00352300">
              <w:rPr>
                <w:rFonts w:ascii="Times New Roman" w:hAnsi="Times New Roman"/>
                <w:sz w:val="20"/>
              </w:rPr>
              <w:t>2006</w:t>
            </w:r>
          </w:p>
        </w:tc>
        <w:tc>
          <w:tcPr>
            <w:tcW w:w="1620" w:type="dxa"/>
            <w:tcBorders>
              <w:top w:val="nil"/>
              <w:left w:val="nil"/>
              <w:bottom w:val="single" w:sz="4" w:space="0" w:color="auto"/>
              <w:right w:val="single" w:sz="4" w:space="0" w:color="auto"/>
            </w:tcBorders>
            <w:shd w:val="clear" w:color="auto" w:fill="auto"/>
            <w:noWrap/>
            <w:vAlign w:val="bottom"/>
            <w:hideMark/>
          </w:tcPr>
          <w:p w:rsidR="00032A79" w:rsidRPr="00352300" w:rsidRDefault="00032A79" w:rsidP="0056563D">
            <w:pPr>
              <w:widowControl/>
              <w:jc w:val="center"/>
              <w:rPr>
                <w:rFonts w:ascii="Times New Roman" w:hAnsi="Times New Roman"/>
                <w:sz w:val="20"/>
              </w:rPr>
            </w:pPr>
            <w:proofErr w:type="spellStart"/>
            <w:r w:rsidRPr="00352300">
              <w:rPr>
                <w:rFonts w:ascii="Times New Roman" w:hAnsi="Times New Roman"/>
                <w:sz w:val="20"/>
              </w:rPr>
              <w:t>Generac</w:t>
            </w:r>
            <w:proofErr w:type="spellEnd"/>
          </w:p>
        </w:tc>
        <w:tc>
          <w:tcPr>
            <w:tcW w:w="1800" w:type="dxa"/>
            <w:tcBorders>
              <w:top w:val="nil"/>
              <w:left w:val="nil"/>
              <w:bottom w:val="single" w:sz="4" w:space="0" w:color="auto"/>
              <w:right w:val="single" w:sz="4" w:space="0" w:color="auto"/>
            </w:tcBorders>
            <w:shd w:val="clear" w:color="auto" w:fill="auto"/>
            <w:noWrap/>
            <w:vAlign w:val="bottom"/>
            <w:hideMark/>
          </w:tcPr>
          <w:p w:rsidR="00032A79" w:rsidRPr="00352300" w:rsidRDefault="003C0162" w:rsidP="003C0162">
            <w:pPr>
              <w:widowControl/>
              <w:jc w:val="center"/>
              <w:rPr>
                <w:rFonts w:ascii="Times New Roman" w:hAnsi="Times New Roman"/>
                <w:sz w:val="20"/>
              </w:rPr>
            </w:pPr>
            <w:r w:rsidRPr="00352300">
              <w:rPr>
                <w:rFonts w:ascii="Times New Roman" w:hAnsi="Times New Roman"/>
                <w:sz w:val="20"/>
              </w:rPr>
              <w:t>SD130</w:t>
            </w:r>
          </w:p>
        </w:tc>
        <w:tc>
          <w:tcPr>
            <w:tcW w:w="900" w:type="dxa"/>
            <w:tcBorders>
              <w:top w:val="nil"/>
              <w:left w:val="nil"/>
              <w:bottom w:val="single" w:sz="4" w:space="0" w:color="auto"/>
              <w:right w:val="single" w:sz="4" w:space="0" w:color="auto"/>
            </w:tcBorders>
            <w:shd w:val="clear" w:color="auto" w:fill="auto"/>
            <w:noWrap/>
            <w:vAlign w:val="bottom"/>
            <w:hideMark/>
          </w:tcPr>
          <w:p w:rsidR="00032A79" w:rsidRPr="00352300" w:rsidRDefault="00032A79" w:rsidP="0056563D">
            <w:pPr>
              <w:widowControl/>
              <w:jc w:val="center"/>
              <w:rPr>
                <w:rFonts w:ascii="Times New Roman" w:hAnsi="Times New Roman"/>
                <w:sz w:val="20"/>
              </w:rPr>
            </w:pPr>
            <w:r w:rsidRPr="00352300">
              <w:rPr>
                <w:rFonts w:ascii="Times New Roman" w:hAnsi="Times New Roman"/>
                <w:sz w:val="20"/>
              </w:rPr>
              <w:t>Diesel</w:t>
            </w:r>
          </w:p>
        </w:tc>
        <w:tc>
          <w:tcPr>
            <w:tcW w:w="810" w:type="dxa"/>
            <w:tcBorders>
              <w:top w:val="nil"/>
              <w:left w:val="nil"/>
              <w:bottom w:val="single" w:sz="4" w:space="0" w:color="auto"/>
              <w:right w:val="single" w:sz="4" w:space="0" w:color="auto"/>
            </w:tcBorders>
            <w:shd w:val="clear" w:color="auto" w:fill="auto"/>
            <w:noWrap/>
            <w:vAlign w:val="bottom"/>
            <w:hideMark/>
          </w:tcPr>
          <w:p w:rsidR="00032A79" w:rsidRPr="00352300" w:rsidRDefault="00032A79" w:rsidP="0056563D">
            <w:pPr>
              <w:widowControl/>
              <w:jc w:val="center"/>
              <w:rPr>
                <w:rFonts w:ascii="Times New Roman" w:hAnsi="Times New Roman"/>
                <w:sz w:val="20"/>
              </w:rPr>
            </w:pPr>
            <w:r w:rsidRPr="00352300">
              <w:rPr>
                <w:rFonts w:ascii="Times New Roman" w:hAnsi="Times New Roman"/>
                <w:sz w:val="20"/>
              </w:rPr>
              <w:t>130</w:t>
            </w:r>
          </w:p>
        </w:tc>
      </w:tr>
      <w:tr w:rsidR="00FB63CA" w:rsidRPr="00352300" w:rsidTr="00A43F3C">
        <w:trPr>
          <w:trHeight w:val="255"/>
        </w:trPr>
        <w:tc>
          <w:tcPr>
            <w:tcW w:w="1080" w:type="dxa"/>
            <w:tcBorders>
              <w:top w:val="single" w:sz="4" w:space="0" w:color="auto"/>
              <w:left w:val="single" w:sz="4" w:space="0" w:color="auto"/>
              <w:bottom w:val="single" w:sz="4" w:space="0" w:color="auto"/>
              <w:right w:val="single" w:sz="4" w:space="0" w:color="auto"/>
            </w:tcBorders>
            <w:vAlign w:val="center"/>
          </w:tcPr>
          <w:p w:rsidR="00FB63CA" w:rsidRPr="00352300" w:rsidRDefault="00FB63CA" w:rsidP="00FB63CA">
            <w:pPr>
              <w:widowControl/>
              <w:jc w:val="center"/>
              <w:rPr>
                <w:rFonts w:ascii="Times New Roman" w:hAnsi="Times New Roman"/>
                <w:sz w:val="20"/>
              </w:rPr>
            </w:pPr>
            <w:r w:rsidRPr="00352300">
              <w:rPr>
                <w:rFonts w:ascii="Times New Roman" w:hAnsi="Times New Roman"/>
                <w:sz w:val="20"/>
              </w:rPr>
              <w:t>14</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FB63CA" w:rsidRPr="00352300" w:rsidRDefault="00FB63CA" w:rsidP="0056563D">
            <w:pPr>
              <w:widowControl/>
              <w:jc w:val="center"/>
              <w:rPr>
                <w:rFonts w:ascii="Times New Roman" w:hAnsi="Times New Roman"/>
                <w:sz w:val="20"/>
              </w:rPr>
            </w:pPr>
            <w:r w:rsidRPr="00352300">
              <w:rPr>
                <w:rFonts w:ascii="Times New Roman" w:hAnsi="Times New Roman"/>
                <w:sz w:val="20"/>
              </w:rPr>
              <w:t>913</w:t>
            </w:r>
          </w:p>
        </w:tc>
        <w:tc>
          <w:tcPr>
            <w:tcW w:w="2340" w:type="dxa"/>
            <w:tcBorders>
              <w:top w:val="nil"/>
              <w:left w:val="nil"/>
              <w:bottom w:val="single" w:sz="4" w:space="0" w:color="auto"/>
              <w:right w:val="single" w:sz="4" w:space="0" w:color="auto"/>
            </w:tcBorders>
            <w:shd w:val="clear" w:color="auto" w:fill="auto"/>
            <w:noWrap/>
            <w:vAlign w:val="bottom"/>
            <w:hideMark/>
          </w:tcPr>
          <w:p w:rsidR="00FB63CA" w:rsidRPr="00352300" w:rsidRDefault="00FB63CA" w:rsidP="0056563D">
            <w:pPr>
              <w:widowControl/>
              <w:rPr>
                <w:rFonts w:ascii="Times New Roman" w:hAnsi="Times New Roman"/>
                <w:sz w:val="20"/>
              </w:rPr>
            </w:pPr>
            <w:proofErr w:type="spellStart"/>
            <w:r w:rsidRPr="00352300">
              <w:rPr>
                <w:rFonts w:ascii="Times New Roman" w:hAnsi="Times New Roman"/>
                <w:sz w:val="20"/>
              </w:rPr>
              <w:t>JCSE</w:t>
            </w:r>
            <w:proofErr w:type="spellEnd"/>
            <w:r w:rsidRPr="00352300">
              <w:rPr>
                <w:rFonts w:ascii="Times New Roman" w:hAnsi="Times New Roman"/>
                <w:sz w:val="20"/>
              </w:rPr>
              <w:t xml:space="preserve"> Squadron </w:t>
            </w:r>
            <w:proofErr w:type="spellStart"/>
            <w:r w:rsidRPr="00352300">
              <w:rPr>
                <w:rFonts w:ascii="Times New Roman" w:hAnsi="Times New Roman"/>
                <w:sz w:val="20"/>
              </w:rPr>
              <w:t>Fac</w:t>
            </w:r>
            <w:proofErr w:type="spellEnd"/>
          </w:p>
        </w:tc>
        <w:tc>
          <w:tcPr>
            <w:tcW w:w="990" w:type="dxa"/>
            <w:tcBorders>
              <w:top w:val="nil"/>
              <w:left w:val="nil"/>
              <w:bottom w:val="single" w:sz="4" w:space="0" w:color="auto"/>
              <w:right w:val="single" w:sz="4" w:space="0" w:color="auto"/>
            </w:tcBorders>
            <w:shd w:val="clear" w:color="auto" w:fill="auto"/>
            <w:noWrap/>
            <w:vAlign w:val="bottom"/>
            <w:hideMark/>
          </w:tcPr>
          <w:p w:rsidR="00FB63CA" w:rsidRPr="00352300" w:rsidRDefault="00FB63CA" w:rsidP="0056563D">
            <w:pPr>
              <w:widowControl/>
              <w:jc w:val="center"/>
              <w:rPr>
                <w:rFonts w:ascii="Times New Roman" w:hAnsi="Times New Roman"/>
                <w:sz w:val="20"/>
              </w:rPr>
            </w:pPr>
            <w:r w:rsidRPr="00352300">
              <w:rPr>
                <w:rFonts w:ascii="Times New Roman" w:hAnsi="Times New Roman"/>
                <w:sz w:val="20"/>
              </w:rPr>
              <w:t>2011</w:t>
            </w:r>
          </w:p>
        </w:tc>
        <w:tc>
          <w:tcPr>
            <w:tcW w:w="1620" w:type="dxa"/>
            <w:tcBorders>
              <w:top w:val="nil"/>
              <w:left w:val="nil"/>
              <w:bottom w:val="single" w:sz="4" w:space="0" w:color="auto"/>
              <w:right w:val="single" w:sz="4" w:space="0" w:color="auto"/>
            </w:tcBorders>
            <w:shd w:val="clear" w:color="auto" w:fill="auto"/>
            <w:noWrap/>
            <w:vAlign w:val="bottom"/>
            <w:hideMark/>
          </w:tcPr>
          <w:p w:rsidR="00FB63CA" w:rsidRPr="00352300" w:rsidRDefault="00FB63CA" w:rsidP="0056563D">
            <w:pPr>
              <w:widowControl/>
              <w:jc w:val="center"/>
              <w:rPr>
                <w:rFonts w:ascii="Times New Roman" w:hAnsi="Times New Roman"/>
                <w:sz w:val="20"/>
              </w:rPr>
            </w:pPr>
            <w:r w:rsidRPr="00352300">
              <w:rPr>
                <w:rFonts w:ascii="Times New Roman" w:hAnsi="Times New Roman"/>
                <w:sz w:val="20"/>
              </w:rPr>
              <w:t>Cummins/</w:t>
            </w:r>
            <w:proofErr w:type="spellStart"/>
            <w:r w:rsidRPr="00352300">
              <w:rPr>
                <w:rFonts w:ascii="Times New Roman" w:hAnsi="Times New Roman"/>
                <w:sz w:val="20"/>
              </w:rPr>
              <w:t>Onan</w:t>
            </w:r>
            <w:proofErr w:type="spellEnd"/>
          </w:p>
        </w:tc>
        <w:tc>
          <w:tcPr>
            <w:tcW w:w="1800" w:type="dxa"/>
            <w:tcBorders>
              <w:top w:val="nil"/>
              <w:left w:val="nil"/>
              <w:bottom w:val="single" w:sz="4" w:space="0" w:color="auto"/>
              <w:right w:val="single" w:sz="4" w:space="0" w:color="auto"/>
            </w:tcBorders>
            <w:shd w:val="clear" w:color="auto" w:fill="auto"/>
            <w:noWrap/>
            <w:vAlign w:val="bottom"/>
            <w:hideMark/>
          </w:tcPr>
          <w:p w:rsidR="00FB63CA" w:rsidRPr="00352300" w:rsidRDefault="00A43F3C" w:rsidP="0056563D">
            <w:pPr>
              <w:widowControl/>
              <w:jc w:val="center"/>
              <w:rPr>
                <w:rFonts w:ascii="Times New Roman" w:hAnsi="Times New Roman"/>
                <w:sz w:val="20"/>
              </w:rPr>
            </w:pPr>
            <w:r w:rsidRPr="00352300">
              <w:rPr>
                <w:rFonts w:ascii="Times New Roman" w:hAnsi="Times New Roman"/>
                <w:sz w:val="20"/>
              </w:rPr>
              <w:t>QSLR-G3 NR3</w:t>
            </w:r>
          </w:p>
        </w:tc>
        <w:tc>
          <w:tcPr>
            <w:tcW w:w="900" w:type="dxa"/>
            <w:tcBorders>
              <w:top w:val="nil"/>
              <w:left w:val="nil"/>
              <w:bottom w:val="single" w:sz="4" w:space="0" w:color="auto"/>
              <w:right w:val="single" w:sz="4" w:space="0" w:color="auto"/>
            </w:tcBorders>
            <w:shd w:val="clear" w:color="auto" w:fill="auto"/>
            <w:noWrap/>
            <w:vAlign w:val="bottom"/>
            <w:hideMark/>
          </w:tcPr>
          <w:p w:rsidR="00FB63CA" w:rsidRPr="00352300" w:rsidRDefault="00FB63CA" w:rsidP="0056563D">
            <w:pPr>
              <w:widowControl/>
              <w:jc w:val="center"/>
              <w:rPr>
                <w:rFonts w:ascii="Times New Roman" w:hAnsi="Times New Roman"/>
                <w:sz w:val="20"/>
              </w:rPr>
            </w:pPr>
            <w:r w:rsidRPr="00352300">
              <w:rPr>
                <w:rFonts w:ascii="Times New Roman" w:hAnsi="Times New Roman"/>
                <w:sz w:val="20"/>
              </w:rPr>
              <w:t>Diesel</w:t>
            </w:r>
          </w:p>
        </w:tc>
        <w:tc>
          <w:tcPr>
            <w:tcW w:w="810" w:type="dxa"/>
            <w:tcBorders>
              <w:top w:val="nil"/>
              <w:left w:val="nil"/>
              <w:bottom w:val="single" w:sz="4" w:space="0" w:color="auto"/>
              <w:right w:val="single" w:sz="4" w:space="0" w:color="auto"/>
            </w:tcBorders>
            <w:shd w:val="clear" w:color="auto" w:fill="auto"/>
            <w:noWrap/>
            <w:vAlign w:val="bottom"/>
            <w:hideMark/>
          </w:tcPr>
          <w:p w:rsidR="00FB63CA" w:rsidRPr="00352300" w:rsidRDefault="00FB63CA" w:rsidP="0056563D">
            <w:pPr>
              <w:widowControl/>
              <w:jc w:val="center"/>
              <w:rPr>
                <w:rFonts w:ascii="Times New Roman" w:hAnsi="Times New Roman"/>
                <w:sz w:val="20"/>
              </w:rPr>
            </w:pPr>
            <w:r w:rsidRPr="00352300">
              <w:rPr>
                <w:rFonts w:ascii="Times New Roman" w:hAnsi="Times New Roman"/>
                <w:sz w:val="20"/>
              </w:rPr>
              <w:t>250</w:t>
            </w:r>
          </w:p>
        </w:tc>
      </w:tr>
      <w:tr w:rsidR="000F5A8F" w:rsidRPr="00352300" w:rsidTr="00A43F3C">
        <w:trPr>
          <w:trHeight w:val="255"/>
        </w:trPr>
        <w:tc>
          <w:tcPr>
            <w:tcW w:w="1080" w:type="dxa"/>
            <w:vMerge w:val="restart"/>
            <w:tcBorders>
              <w:top w:val="single" w:sz="4" w:space="0" w:color="auto"/>
              <w:left w:val="single" w:sz="4" w:space="0" w:color="auto"/>
              <w:right w:val="single" w:sz="4" w:space="0" w:color="auto"/>
            </w:tcBorders>
            <w:vAlign w:val="center"/>
          </w:tcPr>
          <w:p w:rsidR="000F5A8F" w:rsidRPr="00352300" w:rsidRDefault="000F5A8F" w:rsidP="00FB63CA">
            <w:pPr>
              <w:widowControl/>
              <w:jc w:val="center"/>
              <w:rPr>
                <w:rFonts w:ascii="Times New Roman" w:hAnsi="Times New Roman"/>
                <w:sz w:val="20"/>
              </w:rPr>
            </w:pPr>
            <w:r w:rsidRPr="00352300">
              <w:rPr>
                <w:rFonts w:ascii="Times New Roman" w:hAnsi="Times New Roman"/>
                <w:sz w:val="20"/>
              </w:rPr>
              <w:t>15</w:t>
            </w: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0F5A8F" w:rsidRPr="00352300" w:rsidRDefault="000F5A8F" w:rsidP="00FB63CA">
            <w:pPr>
              <w:widowControl/>
              <w:jc w:val="center"/>
              <w:rPr>
                <w:rFonts w:ascii="Times New Roman" w:hAnsi="Times New Roman"/>
                <w:sz w:val="20"/>
              </w:rPr>
            </w:pPr>
            <w:r w:rsidRPr="00352300">
              <w:rPr>
                <w:rFonts w:ascii="Times New Roman" w:hAnsi="Times New Roman"/>
                <w:sz w:val="20"/>
              </w:rPr>
              <w:t>1039</w:t>
            </w:r>
          </w:p>
        </w:tc>
        <w:tc>
          <w:tcPr>
            <w:tcW w:w="2340" w:type="dxa"/>
            <w:tcBorders>
              <w:top w:val="nil"/>
              <w:left w:val="nil"/>
              <w:bottom w:val="single" w:sz="4" w:space="0" w:color="auto"/>
              <w:right w:val="single" w:sz="4" w:space="0" w:color="auto"/>
            </w:tcBorders>
            <w:shd w:val="clear" w:color="auto" w:fill="auto"/>
            <w:noWrap/>
            <w:vAlign w:val="center"/>
            <w:hideMark/>
          </w:tcPr>
          <w:p w:rsidR="000F5A8F" w:rsidRPr="00352300" w:rsidRDefault="000F5A8F" w:rsidP="000F5A8F">
            <w:pPr>
              <w:widowControl/>
              <w:rPr>
                <w:rFonts w:ascii="Times New Roman" w:hAnsi="Times New Roman"/>
                <w:sz w:val="20"/>
              </w:rPr>
            </w:pPr>
            <w:r w:rsidRPr="00352300">
              <w:rPr>
                <w:rFonts w:ascii="Times New Roman" w:hAnsi="Times New Roman"/>
                <w:sz w:val="20"/>
              </w:rPr>
              <w:t>SOCCENT Cultural Engagement Group</w:t>
            </w:r>
          </w:p>
        </w:tc>
        <w:tc>
          <w:tcPr>
            <w:tcW w:w="990" w:type="dxa"/>
            <w:tcBorders>
              <w:top w:val="nil"/>
              <w:left w:val="nil"/>
              <w:bottom w:val="single" w:sz="4" w:space="0" w:color="auto"/>
              <w:right w:val="single" w:sz="4" w:space="0" w:color="auto"/>
            </w:tcBorders>
            <w:shd w:val="clear" w:color="auto" w:fill="auto"/>
            <w:noWrap/>
            <w:vAlign w:val="center"/>
            <w:hideMark/>
          </w:tcPr>
          <w:p w:rsidR="000F5A8F" w:rsidRPr="00352300" w:rsidRDefault="000F5A8F" w:rsidP="00FB63CA">
            <w:pPr>
              <w:widowControl/>
              <w:jc w:val="center"/>
              <w:rPr>
                <w:rFonts w:ascii="Times New Roman" w:hAnsi="Times New Roman"/>
                <w:sz w:val="20"/>
              </w:rPr>
            </w:pPr>
            <w:r w:rsidRPr="00352300">
              <w:rPr>
                <w:rFonts w:ascii="Times New Roman" w:hAnsi="Times New Roman"/>
                <w:sz w:val="20"/>
              </w:rPr>
              <w:t>2011</w:t>
            </w:r>
          </w:p>
        </w:tc>
        <w:tc>
          <w:tcPr>
            <w:tcW w:w="1620" w:type="dxa"/>
            <w:tcBorders>
              <w:top w:val="nil"/>
              <w:left w:val="nil"/>
              <w:bottom w:val="single" w:sz="4" w:space="0" w:color="auto"/>
              <w:right w:val="single" w:sz="4" w:space="0" w:color="auto"/>
            </w:tcBorders>
            <w:shd w:val="clear" w:color="auto" w:fill="auto"/>
            <w:noWrap/>
            <w:vAlign w:val="center"/>
            <w:hideMark/>
          </w:tcPr>
          <w:p w:rsidR="000F5A8F" w:rsidRPr="00352300" w:rsidRDefault="000F5A8F" w:rsidP="00FB63CA">
            <w:pPr>
              <w:widowControl/>
              <w:jc w:val="center"/>
              <w:rPr>
                <w:rFonts w:ascii="Times New Roman" w:hAnsi="Times New Roman"/>
                <w:sz w:val="20"/>
              </w:rPr>
            </w:pPr>
            <w:r w:rsidRPr="00352300">
              <w:rPr>
                <w:rFonts w:ascii="Times New Roman" w:hAnsi="Times New Roman"/>
                <w:sz w:val="20"/>
              </w:rPr>
              <w:t>Kohler/Detroit Diesel</w:t>
            </w:r>
          </w:p>
        </w:tc>
        <w:tc>
          <w:tcPr>
            <w:tcW w:w="1800" w:type="dxa"/>
            <w:tcBorders>
              <w:top w:val="nil"/>
              <w:left w:val="nil"/>
              <w:bottom w:val="single" w:sz="4" w:space="0" w:color="auto"/>
              <w:right w:val="single" w:sz="4" w:space="0" w:color="auto"/>
            </w:tcBorders>
            <w:shd w:val="clear" w:color="auto" w:fill="auto"/>
            <w:noWrap/>
            <w:vAlign w:val="center"/>
            <w:hideMark/>
          </w:tcPr>
          <w:p w:rsidR="000F5A8F" w:rsidRPr="00352300" w:rsidRDefault="000F5A8F" w:rsidP="00FB63CA">
            <w:pPr>
              <w:widowControl/>
              <w:jc w:val="center"/>
              <w:rPr>
                <w:rFonts w:ascii="Times New Roman" w:hAnsi="Times New Roman"/>
                <w:sz w:val="20"/>
              </w:rPr>
            </w:pPr>
            <w:r w:rsidRPr="00352300">
              <w:rPr>
                <w:rFonts w:ascii="Times New Roman" w:hAnsi="Times New Roman"/>
                <w:sz w:val="20"/>
              </w:rPr>
              <w:t>S60, 6063HV35</w:t>
            </w:r>
          </w:p>
        </w:tc>
        <w:tc>
          <w:tcPr>
            <w:tcW w:w="900" w:type="dxa"/>
            <w:tcBorders>
              <w:top w:val="nil"/>
              <w:left w:val="nil"/>
              <w:bottom w:val="single" w:sz="4" w:space="0" w:color="auto"/>
              <w:right w:val="single" w:sz="4" w:space="0" w:color="auto"/>
            </w:tcBorders>
            <w:shd w:val="clear" w:color="auto" w:fill="auto"/>
            <w:noWrap/>
            <w:vAlign w:val="center"/>
            <w:hideMark/>
          </w:tcPr>
          <w:p w:rsidR="000F5A8F" w:rsidRPr="00352300" w:rsidRDefault="000F5A8F" w:rsidP="00FB63CA">
            <w:pPr>
              <w:widowControl/>
              <w:jc w:val="center"/>
              <w:rPr>
                <w:rFonts w:ascii="Times New Roman" w:hAnsi="Times New Roman"/>
                <w:sz w:val="20"/>
              </w:rPr>
            </w:pPr>
            <w:r w:rsidRPr="00352300">
              <w:rPr>
                <w:rFonts w:ascii="Times New Roman" w:hAnsi="Times New Roman"/>
                <w:sz w:val="20"/>
              </w:rPr>
              <w:t>Diesel</w:t>
            </w:r>
          </w:p>
        </w:tc>
        <w:tc>
          <w:tcPr>
            <w:tcW w:w="810" w:type="dxa"/>
            <w:tcBorders>
              <w:top w:val="nil"/>
              <w:left w:val="nil"/>
              <w:bottom w:val="single" w:sz="4" w:space="0" w:color="auto"/>
              <w:right w:val="single" w:sz="4" w:space="0" w:color="auto"/>
            </w:tcBorders>
            <w:shd w:val="clear" w:color="auto" w:fill="auto"/>
            <w:noWrap/>
            <w:vAlign w:val="center"/>
            <w:hideMark/>
          </w:tcPr>
          <w:p w:rsidR="000F5A8F" w:rsidRPr="00352300" w:rsidRDefault="000F5A8F" w:rsidP="00FB63CA">
            <w:pPr>
              <w:widowControl/>
              <w:jc w:val="center"/>
              <w:rPr>
                <w:rFonts w:ascii="Times New Roman" w:hAnsi="Times New Roman"/>
                <w:sz w:val="20"/>
              </w:rPr>
            </w:pPr>
            <w:r w:rsidRPr="00352300">
              <w:rPr>
                <w:rFonts w:ascii="Times New Roman" w:hAnsi="Times New Roman"/>
                <w:sz w:val="20"/>
              </w:rPr>
              <w:t>550</w:t>
            </w:r>
          </w:p>
        </w:tc>
      </w:tr>
      <w:tr w:rsidR="000F5A8F" w:rsidRPr="00352300" w:rsidTr="00C10A2E">
        <w:trPr>
          <w:trHeight w:val="255"/>
        </w:trPr>
        <w:tc>
          <w:tcPr>
            <w:tcW w:w="1080" w:type="dxa"/>
            <w:vMerge/>
            <w:tcBorders>
              <w:left w:val="single" w:sz="4" w:space="0" w:color="auto"/>
              <w:bottom w:val="single" w:sz="4" w:space="0" w:color="auto"/>
              <w:right w:val="single" w:sz="4" w:space="0" w:color="auto"/>
            </w:tcBorders>
            <w:vAlign w:val="center"/>
          </w:tcPr>
          <w:p w:rsidR="000F5A8F" w:rsidRPr="00352300" w:rsidRDefault="000F5A8F" w:rsidP="000D344F">
            <w:pPr>
              <w:widowControl/>
              <w:jc w:val="center"/>
              <w:rPr>
                <w:rFonts w:ascii="Times New Roman" w:hAnsi="Times New Roman"/>
                <w:sz w:val="20"/>
              </w:rPr>
            </w:pP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F5A8F" w:rsidRPr="00352300" w:rsidRDefault="000F5A8F" w:rsidP="000D344F">
            <w:pPr>
              <w:widowControl/>
              <w:jc w:val="center"/>
              <w:rPr>
                <w:rFonts w:ascii="Times New Roman" w:hAnsi="Times New Roman"/>
                <w:sz w:val="20"/>
              </w:rPr>
            </w:pPr>
            <w:r w:rsidRPr="00352300">
              <w:rPr>
                <w:rFonts w:ascii="Times New Roman" w:hAnsi="Times New Roman"/>
                <w:sz w:val="20"/>
              </w:rPr>
              <w:t>1043</w:t>
            </w:r>
          </w:p>
        </w:tc>
        <w:tc>
          <w:tcPr>
            <w:tcW w:w="2340" w:type="dxa"/>
            <w:tcBorders>
              <w:top w:val="nil"/>
              <w:left w:val="nil"/>
              <w:bottom w:val="single" w:sz="4" w:space="0" w:color="auto"/>
              <w:right w:val="single" w:sz="4" w:space="0" w:color="auto"/>
            </w:tcBorders>
            <w:shd w:val="clear" w:color="auto" w:fill="auto"/>
            <w:noWrap/>
            <w:vAlign w:val="bottom"/>
            <w:hideMark/>
          </w:tcPr>
          <w:p w:rsidR="000F5A8F" w:rsidRPr="00352300" w:rsidRDefault="000F5A8F" w:rsidP="000D344F">
            <w:pPr>
              <w:widowControl/>
              <w:rPr>
                <w:rFonts w:ascii="Times New Roman" w:hAnsi="Times New Roman"/>
                <w:sz w:val="20"/>
              </w:rPr>
            </w:pPr>
            <w:r w:rsidRPr="00352300">
              <w:rPr>
                <w:rFonts w:ascii="Times New Roman" w:hAnsi="Times New Roman"/>
                <w:sz w:val="20"/>
              </w:rPr>
              <w:t>SOCCENT HQ</w:t>
            </w:r>
          </w:p>
        </w:tc>
        <w:tc>
          <w:tcPr>
            <w:tcW w:w="990" w:type="dxa"/>
            <w:tcBorders>
              <w:top w:val="nil"/>
              <w:left w:val="nil"/>
              <w:bottom w:val="single" w:sz="4" w:space="0" w:color="auto"/>
              <w:right w:val="single" w:sz="4" w:space="0" w:color="auto"/>
            </w:tcBorders>
            <w:shd w:val="clear" w:color="auto" w:fill="auto"/>
            <w:noWrap/>
            <w:vAlign w:val="bottom"/>
            <w:hideMark/>
          </w:tcPr>
          <w:p w:rsidR="000F5A8F" w:rsidRPr="00352300" w:rsidRDefault="000F5A8F" w:rsidP="000D344F">
            <w:pPr>
              <w:widowControl/>
              <w:jc w:val="center"/>
              <w:rPr>
                <w:rFonts w:ascii="Times New Roman" w:hAnsi="Times New Roman"/>
                <w:sz w:val="20"/>
              </w:rPr>
            </w:pPr>
            <w:r w:rsidRPr="00352300">
              <w:rPr>
                <w:rFonts w:ascii="Times New Roman" w:hAnsi="Times New Roman"/>
                <w:sz w:val="20"/>
              </w:rPr>
              <w:t>2010</w:t>
            </w:r>
          </w:p>
        </w:tc>
        <w:tc>
          <w:tcPr>
            <w:tcW w:w="1620" w:type="dxa"/>
            <w:tcBorders>
              <w:top w:val="nil"/>
              <w:left w:val="nil"/>
              <w:bottom w:val="single" w:sz="4" w:space="0" w:color="auto"/>
              <w:right w:val="single" w:sz="4" w:space="0" w:color="auto"/>
            </w:tcBorders>
            <w:shd w:val="clear" w:color="auto" w:fill="auto"/>
            <w:noWrap/>
            <w:vAlign w:val="bottom"/>
            <w:hideMark/>
          </w:tcPr>
          <w:p w:rsidR="000F5A8F" w:rsidRPr="00352300" w:rsidRDefault="000F5A8F" w:rsidP="000D344F">
            <w:pPr>
              <w:widowControl/>
              <w:jc w:val="center"/>
              <w:rPr>
                <w:rFonts w:ascii="Times New Roman" w:hAnsi="Times New Roman"/>
                <w:sz w:val="20"/>
              </w:rPr>
            </w:pPr>
            <w:proofErr w:type="spellStart"/>
            <w:r w:rsidRPr="00352300">
              <w:rPr>
                <w:rFonts w:ascii="Times New Roman" w:hAnsi="Times New Roman"/>
                <w:sz w:val="20"/>
              </w:rPr>
              <w:t>Generac</w:t>
            </w:r>
            <w:proofErr w:type="spellEnd"/>
          </w:p>
        </w:tc>
        <w:tc>
          <w:tcPr>
            <w:tcW w:w="1800" w:type="dxa"/>
            <w:tcBorders>
              <w:top w:val="nil"/>
              <w:left w:val="nil"/>
              <w:bottom w:val="single" w:sz="4" w:space="0" w:color="auto"/>
              <w:right w:val="single" w:sz="4" w:space="0" w:color="auto"/>
            </w:tcBorders>
            <w:shd w:val="clear" w:color="auto" w:fill="auto"/>
            <w:noWrap/>
            <w:vAlign w:val="bottom"/>
            <w:hideMark/>
          </w:tcPr>
          <w:p w:rsidR="000F5A8F" w:rsidRPr="00352300" w:rsidRDefault="000F5A8F" w:rsidP="000D344F">
            <w:pPr>
              <w:widowControl/>
              <w:jc w:val="center"/>
              <w:rPr>
                <w:rFonts w:ascii="Times New Roman" w:hAnsi="Times New Roman"/>
                <w:sz w:val="20"/>
              </w:rPr>
            </w:pPr>
            <w:r w:rsidRPr="00352300">
              <w:rPr>
                <w:rFonts w:ascii="Times New Roman" w:hAnsi="Times New Roman"/>
                <w:sz w:val="20"/>
              </w:rPr>
              <w:t>SD600</w:t>
            </w:r>
          </w:p>
        </w:tc>
        <w:tc>
          <w:tcPr>
            <w:tcW w:w="900" w:type="dxa"/>
            <w:tcBorders>
              <w:top w:val="nil"/>
              <w:left w:val="nil"/>
              <w:bottom w:val="single" w:sz="4" w:space="0" w:color="auto"/>
              <w:right w:val="single" w:sz="4" w:space="0" w:color="auto"/>
            </w:tcBorders>
            <w:shd w:val="clear" w:color="auto" w:fill="auto"/>
            <w:noWrap/>
            <w:vAlign w:val="bottom"/>
            <w:hideMark/>
          </w:tcPr>
          <w:p w:rsidR="000F5A8F" w:rsidRPr="00352300" w:rsidRDefault="000F5A8F" w:rsidP="000D344F">
            <w:pPr>
              <w:widowControl/>
              <w:jc w:val="center"/>
              <w:rPr>
                <w:rFonts w:ascii="Times New Roman" w:hAnsi="Times New Roman"/>
                <w:sz w:val="20"/>
              </w:rPr>
            </w:pPr>
            <w:r w:rsidRPr="00352300">
              <w:rPr>
                <w:rFonts w:ascii="Times New Roman" w:hAnsi="Times New Roman"/>
                <w:sz w:val="20"/>
              </w:rPr>
              <w:t>Diesel</w:t>
            </w:r>
          </w:p>
        </w:tc>
        <w:tc>
          <w:tcPr>
            <w:tcW w:w="810" w:type="dxa"/>
            <w:tcBorders>
              <w:top w:val="nil"/>
              <w:left w:val="nil"/>
              <w:bottom w:val="single" w:sz="4" w:space="0" w:color="auto"/>
              <w:right w:val="single" w:sz="4" w:space="0" w:color="auto"/>
            </w:tcBorders>
            <w:shd w:val="clear" w:color="auto" w:fill="auto"/>
            <w:noWrap/>
            <w:vAlign w:val="bottom"/>
            <w:hideMark/>
          </w:tcPr>
          <w:p w:rsidR="000F5A8F" w:rsidRPr="00352300" w:rsidRDefault="000F5A8F" w:rsidP="000D344F">
            <w:pPr>
              <w:widowControl/>
              <w:jc w:val="center"/>
              <w:rPr>
                <w:rFonts w:ascii="Times New Roman" w:hAnsi="Times New Roman"/>
                <w:sz w:val="20"/>
              </w:rPr>
            </w:pPr>
            <w:r w:rsidRPr="00352300">
              <w:rPr>
                <w:rFonts w:ascii="Times New Roman" w:hAnsi="Times New Roman"/>
                <w:sz w:val="20"/>
              </w:rPr>
              <w:t>600</w:t>
            </w:r>
          </w:p>
        </w:tc>
      </w:tr>
      <w:tr w:rsidR="000F5A8F" w:rsidRPr="00352300" w:rsidTr="00C10A2E">
        <w:trPr>
          <w:trHeight w:val="255"/>
        </w:trPr>
        <w:tc>
          <w:tcPr>
            <w:tcW w:w="1080" w:type="dxa"/>
            <w:tcBorders>
              <w:top w:val="nil"/>
              <w:left w:val="single" w:sz="4" w:space="0" w:color="auto"/>
              <w:bottom w:val="single" w:sz="4" w:space="0" w:color="auto"/>
              <w:right w:val="single" w:sz="4" w:space="0" w:color="auto"/>
            </w:tcBorders>
            <w:vAlign w:val="center"/>
          </w:tcPr>
          <w:p w:rsidR="000F5A8F" w:rsidRPr="00352300" w:rsidRDefault="000F5A8F" w:rsidP="000F5A8F">
            <w:pPr>
              <w:widowControl/>
              <w:jc w:val="center"/>
              <w:rPr>
                <w:rFonts w:ascii="Times New Roman" w:hAnsi="Times New Roman"/>
                <w:sz w:val="20"/>
              </w:rPr>
            </w:pPr>
            <w:r w:rsidRPr="00352300">
              <w:rPr>
                <w:rFonts w:ascii="Times New Roman" w:hAnsi="Times New Roman"/>
                <w:sz w:val="20"/>
              </w:rPr>
              <w:t>16</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0F5A8F" w:rsidRPr="00352300" w:rsidRDefault="000F5A8F" w:rsidP="000F5A8F">
            <w:pPr>
              <w:widowControl/>
              <w:jc w:val="center"/>
              <w:rPr>
                <w:rFonts w:ascii="Times New Roman" w:hAnsi="Times New Roman"/>
                <w:sz w:val="20"/>
              </w:rPr>
            </w:pPr>
            <w:r w:rsidRPr="00352300">
              <w:rPr>
                <w:rFonts w:ascii="Times New Roman" w:hAnsi="Times New Roman"/>
                <w:sz w:val="20"/>
              </w:rPr>
              <w:t>1041</w:t>
            </w:r>
          </w:p>
        </w:tc>
        <w:tc>
          <w:tcPr>
            <w:tcW w:w="2340" w:type="dxa"/>
            <w:tcBorders>
              <w:top w:val="nil"/>
              <w:left w:val="nil"/>
              <w:bottom w:val="single" w:sz="4" w:space="0" w:color="auto"/>
              <w:right w:val="single" w:sz="4" w:space="0" w:color="auto"/>
            </w:tcBorders>
            <w:shd w:val="clear" w:color="auto" w:fill="auto"/>
            <w:noWrap/>
            <w:vAlign w:val="bottom"/>
            <w:hideMark/>
          </w:tcPr>
          <w:p w:rsidR="000F5A8F" w:rsidRPr="00352300" w:rsidRDefault="000F5A8F" w:rsidP="000D344F">
            <w:pPr>
              <w:widowControl/>
              <w:rPr>
                <w:rFonts w:ascii="Times New Roman" w:hAnsi="Times New Roman"/>
                <w:sz w:val="20"/>
              </w:rPr>
            </w:pPr>
            <w:r w:rsidRPr="00352300">
              <w:rPr>
                <w:rFonts w:ascii="Times New Roman" w:hAnsi="Times New Roman"/>
                <w:sz w:val="20"/>
              </w:rPr>
              <w:t>Clinic CEP</w:t>
            </w:r>
          </w:p>
        </w:tc>
        <w:tc>
          <w:tcPr>
            <w:tcW w:w="990" w:type="dxa"/>
            <w:tcBorders>
              <w:top w:val="nil"/>
              <w:left w:val="nil"/>
              <w:bottom w:val="single" w:sz="4" w:space="0" w:color="auto"/>
              <w:right w:val="single" w:sz="4" w:space="0" w:color="auto"/>
            </w:tcBorders>
            <w:shd w:val="clear" w:color="auto" w:fill="auto"/>
            <w:noWrap/>
            <w:vAlign w:val="bottom"/>
            <w:hideMark/>
          </w:tcPr>
          <w:p w:rsidR="000F5A8F" w:rsidRPr="00352300" w:rsidRDefault="000F5A8F" w:rsidP="000D344F">
            <w:pPr>
              <w:widowControl/>
              <w:jc w:val="center"/>
              <w:rPr>
                <w:rFonts w:ascii="Times New Roman" w:hAnsi="Times New Roman"/>
                <w:sz w:val="20"/>
              </w:rPr>
            </w:pPr>
            <w:r w:rsidRPr="00352300">
              <w:rPr>
                <w:rFonts w:ascii="Times New Roman" w:hAnsi="Times New Roman"/>
                <w:sz w:val="20"/>
              </w:rPr>
              <w:t>2008</w:t>
            </w:r>
          </w:p>
        </w:tc>
        <w:tc>
          <w:tcPr>
            <w:tcW w:w="1620" w:type="dxa"/>
            <w:tcBorders>
              <w:top w:val="nil"/>
              <w:left w:val="nil"/>
              <w:bottom w:val="single" w:sz="4" w:space="0" w:color="auto"/>
              <w:right w:val="single" w:sz="4" w:space="0" w:color="auto"/>
            </w:tcBorders>
            <w:shd w:val="clear" w:color="auto" w:fill="auto"/>
            <w:noWrap/>
            <w:vAlign w:val="bottom"/>
            <w:hideMark/>
          </w:tcPr>
          <w:p w:rsidR="000F5A8F" w:rsidRPr="00352300" w:rsidRDefault="000F5A8F" w:rsidP="000D344F">
            <w:pPr>
              <w:widowControl/>
              <w:jc w:val="center"/>
              <w:rPr>
                <w:rFonts w:ascii="Times New Roman" w:hAnsi="Times New Roman"/>
                <w:sz w:val="20"/>
              </w:rPr>
            </w:pPr>
            <w:r w:rsidRPr="00352300">
              <w:rPr>
                <w:rFonts w:ascii="Times New Roman" w:hAnsi="Times New Roman"/>
                <w:sz w:val="20"/>
              </w:rPr>
              <w:t>Caterpillar</w:t>
            </w:r>
          </w:p>
        </w:tc>
        <w:tc>
          <w:tcPr>
            <w:tcW w:w="1800" w:type="dxa"/>
            <w:tcBorders>
              <w:top w:val="nil"/>
              <w:left w:val="nil"/>
              <w:bottom w:val="single" w:sz="4" w:space="0" w:color="auto"/>
              <w:right w:val="single" w:sz="4" w:space="0" w:color="auto"/>
            </w:tcBorders>
            <w:shd w:val="clear" w:color="auto" w:fill="auto"/>
            <w:noWrap/>
            <w:vAlign w:val="bottom"/>
            <w:hideMark/>
          </w:tcPr>
          <w:p w:rsidR="000F5A8F" w:rsidRPr="00352300" w:rsidRDefault="000F5A8F" w:rsidP="000D344F">
            <w:pPr>
              <w:widowControl/>
              <w:jc w:val="center"/>
              <w:rPr>
                <w:rFonts w:ascii="Times New Roman" w:hAnsi="Times New Roman"/>
                <w:sz w:val="20"/>
              </w:rPr>
            </w:pPr>
            <w:r w:rsidRPr="00352300">
              <w:rPr>
                <w:rFonts w:ascii="Times New Roman" w:hAnsi="Times New Roman"/>
                <w:sz w:val="20"/>
              </w:rPr>
              <w:t>3512C</w:t>
            </w:r>
          </w:p>
        </w:tc>
        <w:tc>
          <w:tcPr>
            <w:tcW w:w="900" w:type="dxa"/>
            <w:tcBorders>
              <w:top w:val="nil"/>
              <w:left w:val="nil"/>
              <w:bottom w:val="single" w:sz="4" w:space="0" w:color="auto"/>
              <w:right w:val="single" w:sz="4" w:space="0" w:color="auto"/>
            </w:tcBorders>
            <w:shd w:val="clear" w:color="auto" w:fill="auto"/>
            <w:noWrap/>
            <w:vAlign w:val="bottom"/>
            <w:hideMark/>
          </w:tcPr>
          <w:p w:rsidR="000F5A8F" w:rsidRPr="00352300" w:rsidRDefault="000F5A8F" w:rsidP="000D344F">
            <w:pPr>
              <w:widowControl/>
              <w:jc w:val="center"/>
              <w:rPr>
                <w:rFonts w:ascii="Times New Roman" w:hAnsi="Times New Roman"/>
                <w:sz w:val="20"/>
              </w:rPr>
            </w:pPr>
            <w:r w:rsidRPr="00352300">
              <w:rPr>
                <w:rFonts w:ascii="Times New Roman" w:hAnsi="Times New Roman"/>
                <w:sz w:val="20"/>
              </w:rPr>
              <w:t>Diesel</w:t>
            </w:r>
          </w:p>
        </w:tc>
        <w:tc>
          <w:tcPr>
            <w:tcW w:w="810" w:type="dxa"/>
            <w:tcBorders>
              <w:top w:val="nil"/>
              <w:left w:val="nil"/>
              <w:bottom w:val="single" w:sz="4" w:space="0" w:color="auto"/>
              <w:right w:val="single" w:sz="4" w:space="0" w:color="auto"/>
            </w:tcBorders>
            <w:shd w:val="clear" w:color="auto" w:fill="auto"/>
            <w:noWrap/>
            <w:vAlign w:val="bottom"/>
            <w:hideMark/>
          </w:tcPr>
          <w:p w:rsidR="000F5A8F" w:rsidRPr="00352300" w:rsidRDefault="000F5A8F" w:rsidP="000D344F">
            <w:pPr>
              <w:widowControl/>
              <w:jc w:val="center"/>
              <w:rPr>
                <w:rFonts w:ascii="Times New Roman" w:hAnsi="Times New Roman"/>
                <w:sz w:val="20"/>
              </w:rPr>
            </w:pPr>
            <w:r w:rsidRPr="00352300">
              <w:rPr>
                <w:rFonts w:ascii="Times New Roman" w:hAnsi="Times New Roman"/>
                <w:sz w:val="20"/>
              </w:rPr>
              <w:t>1500</w:t>
            </w:r>
          </w:p>
        </w:tc>
      </w:tr>
      <w:tr w:rsidR="000F5A8F" w:rsidRPr="00352300" w:rsidTr="00C10A2E">
        <w:trPr>
          <w:trHeight w:val="255"/>
        </w:trPr>
        <w:tc>
          <w:tcPr>
            <w:tcW w:w="10620" w:type="dxa"/>
            <w:gridSpan w:val="8"/>
            <w:tcBorders>
              <w:top w:val="single" w:sz="4" w:space="0" w:color="auto"/>
              <w:left w:val="single" w:sz="4" w:space="0" w:color="auto"/>
              <w:bottom w:val="single" w:sz="4" w:space="0" w:color="auto"/>
              <w:right w:val="single" w:sz="4" w:space="0" w:color="auto"/>
            </w:tcBorders>
          </w:tcPr>
          <w:p w:rsidR="000F5A8F" w:rsidRPr="00352300" w:rsidRDefault="000F5A8F" w:rsidP="0056563D">
            <w:pPr>
              <w:widowControl/>
              <w:rPr>
                <w:rFonts w:ascii="Times New Roman" w:hAnsi="Times New Roman"/>
                <w:b/>
                <w:bCs/>
                <w:sz w:val="20"/>
              </w:rPr>
            </w:pPr>
            <w:r w:rsidRPr="00352300">
              <w:rPr>
                <w:rFonts w:ascii="Times New Roman" w:hAnsi="Times New Roman"/>
                <w:b/>
                <w:bCs/>
                <w:sz w:val="20"/>
              </w:rPr>
              <w:t>EMERGENCY FIRE PUMP</w:t>
            </w:r>
          </w:p>
        </w:tc>
      </w:tr>
      <w:tr w:rsidR="000F5A8F" w:rsidRPr="00352300" w:rsidTr="00A43F3C">
        <w:trPr>
          <w:trHeight w:val="255"/>
        </w:trPr>
        <w:tc>
          <w:tcPr>
            <w:tcW w:w="1080" w:type="dxa"/>
            <w:tcBorders>
              <w:top w:val="nil"/>
              <w:left w:val="single" w:sz="4" w:space="0" w:color="auto"/>
              <w:bottom w:val="single" w:sz="4" w:space="0" w:color="auto"/>
              <w:right w:val="single" w:sz="4" w:space="0" w:color="auto"/>
            </w:tcBorders>
            <w:vAlign w:val="center"/>
          </w:tcPr>
          <w:p w:rsidR="000F5A8F" w:rsidRPr="00352300" w:rsidRDefault="000F5A8F" w:rsidP="00FB63CA">
            <w:pPr>
              <w:widowControl/>
              <w:jc w:val="center"/>
              <w:rPr>
                <w:rFonts w:ascii="Times New Roman" w:hAnsi="Times New Roman"/>
                <w:sz w:val="20"/>
              </w:rPr>
            </w:pPr>
            <w:r w:rsidRPr="00352300">
              <w:rPr>
                <w:rFonts w:ascii="Times New Roman" w:hAnsi="Times New Roman"/>
                <w:sz w:val="20"/>
              </w:rPr>
              <w:t>17</w:t>
            </w:r>
          </w:p>
        </w:tc>
        <w:tc>
          <w:tcPr>
            <w:tcW w:w="1080" w:type="dxa"/>
            <w:tcBorders>
              <w:top w:val="nil"/>
              <w:left w:val="single" w:sz="4" w:space="0" w:color="auto"/>
              <w:bottom w:val="single" w:sz="4" w:space="0" w:color="auto"/>
              <w:right w:val="single" w:sz="4" w:space="0" w:color="auto"/>
            </w:tcBorders>
            <w:shd w:val="clear" w:color="auto" w:fill="auto"/>
            <w:vAlign w:val="center"/>
            <w:hideMark/>
          </w:tcPr>
          <w:p w:rsidR="000F5A8F" w:rsidRPr="00352300" w:rsidRDefault="000F5A8F" w:rsidP="0056563D">
            <w:pPr>
              <w:widowControl/>
              <w:jc w:val="center"/>
              <w:rPr>
                <w:rFonts w:ascii="Times New Roman" w:hAnsi="Times New Roman"/>
                <w:sz w:val="20"/>
              </w:rPr>
            </w:pPr>
            <w:r w:rsidRPr="00352300">
              <w:rPr>
                <w:rFonts w:ascii="Times New Roman" w:hAnsi="Times New Roman"/>
                <w:sz w:val="20"/>
              </w:rPr>
              <w:t>1115B</w:t>
            </w:r>
          </w:p>
        </w:tc>
        <w:tc>
          <w:tcPr>
            <w:tcW w:w="2340" w:type="dxa"/>
            <w:tcBorders>
              <w:top w:val="nil"/>
              <w:left w:val="nil"/>
              <w:bottom w:val="single" w:sz="4" w:space="0" w:color="auto"/>
              <w:right w:val="single" w:sz="4" w:space="0" w:color="auto"/>
            </w:tcBorders>
            <w:shd w:val="clear" w:color="auto" w:fill="auto"/>
            <w:vAlign w:val="center"/>
            <w:hideMark/>
          </w:tcPr>
          <w:p w:rsidR="000F5A8F" w:rsidRPr="00352300" w:rsidRDefault="000F5A8F" w:rsidP="0056563D">
            <w:pPr>
              <w:widowControl/>
              <w:jc w:val="center"/>
              <w:rPr>
                <w:rFonts w:ascii="Times New Roman" w:hAnsi="Times New Roman"/>
                <w:sz w:val="20"/>
              </w:rPr>
            </w:pPr>
            <w:r w:rsidRPr="00352300">
              <w:rPr>
                <w:rFonts w:ascii="Times New Roman" w:hAnsi="Times New Roman"/>
                <w:sz w:val="20"/>
              </w:rPr>
              <w:t>90 Day Accumulation Point Fire Pump</w:t>
            </w:r>
          </w:p>
        </w:tc>
        <w:tc>
          <w:tcPr>
            <w:tcW w:w="990" w:type="dxa"/>
            <w:tcBorders>
              <w:top w:val="nil"/>
              <w:left w:val="nil"/>
              <w:bottom w:val="single" w:sz="4" w:space="0" w:color="auto"/>
              <w:right w:val="single" w:sz="4" w:space="0" w:color="auto"/>
            </w:tcBorders>
            <w:shd w:val="clear" w:color="auto" w:fill="auto"/>
            <w:vAlign w:val="center"/>
            <w:hideMark/>
          </w:tcPr>
          <w:p w:rsidR="000F5A8F" w:rsidRPr="00352300" w:rsidRDefault="000F5A8F" w:rsidP="0056563D">
            <w:pPr>
              <w:widowControl/>
              <w:jc w:val="center"/>
              <w:rPr>
                <w:rFonts w:ascii="Times New Roman" w:hAnsi="Times New Roman"/>
                <w:sz w:val="20"/>
              </w:rPr>
            </w:pPr>
            <w:r w:rsidRPr="00352300">
              <w:rPr>
                <w:rFonts w:ascii="Times New Roman" w:hAnsi="Times New Roman"/>
                <w:sz w:val="20"/>
              </w:rPr>
              <w:t>2006</w:t>
            </w:r>
          </w:p>
        </w:tc>
        <w:tc>
          <w:tcPr>
            <w:tcW w:w="1620" w:type="dxa"/>
            <w:tcBorders>
              <w:top w:val="nil"/>
              <w:left w:val="nil"/>
              <w:bottom w:val="single" w:sz="4" w:space="0" w:color="auto"/>
              <w:right w:val="single" w:sz="4" w:space="0" w:color="auto"/>
            </w:tcBorders>
            <w:shd w:val="clear" w:color="auto" w:fill="auto"/>
            <w:noWrap/>
            <w:vAlign w:val="center"/>
            <w:hideMark/>
          </w:tcPr>
          <w:p w:rsidR="000F5A8F" w:rsidRPr="00352300" w:rsidRDefault="000F5A8F" w:rsidP="0056563D">
            <w:pPr>
              <w:widowControl/>
              <w:jc w:val="center"/>
              <w:rPr>
                <w:rFonts w:ascii="Times New Roman" w:hAnsi="Times New Roman"/>
                <w:sz w:val="20"/>
              </w:rPr>
            </w:pPr>
            <w:r w:rsidRPr="00352300">
              <w:rPr>
                <w:rFonts w:ascii="Times New Roman" w:hAnsi="Times New Roman"/>
                <w:sz w:val="20"/>
              </w:rPr>
              <w:t>John Deere</w:t>
            </w:r>
          </w:p>
        </w:tc>
        <w:tc>
          <w:tcPr>
            <w:tcW w:w="1800" w:type="dxa"/>
            <w:tcBorders>
              <w:top w:val="nil"/>
              <w:left w:val="nil"/>
              <w:bottom w:val="single" w:sz="4" w:space="0" w:color="auto"/>
              <w:right w:val="single" w:sz="4" w:space="0" w:color="auto"/>
            </w:tcBorders>
            <w:shd w:val="clear" w:color="auto" w:fill="auto"/>
            <w:noWrap/>
            <w:vAlign w:val="center"/>
            <w:hideMark/>
          </w:tcPr>
          <w:p w:rsidR="000F5A8F" w:rsidRPr="00352300" w:rsidRDefault="000F5A8F" w:rsidP="0056563D">
            <w:pPr>
              <w:widowControl/>
              <w:jc w:val="center"/>
              <w:rPr>
                <w:rFonts w:ascii="Times New Roman" w:hAnsi="Times New Roman"/>
                <w:sz w:val="20"/>
              </w:rPr>
            </w:pPr>
            <w:r w:rsidRPr="00352300">
              <w:rPr>
                <w:rFonts w:ascii="Times New Roman" w:hAnsi="Times New Roman"/>
                <w:sz w:val="20"/>
              </w:rPr>
              <w:t>JU4H-UF10</w:t>
            </w:r>
          </w:p>
        </w:tc>
        <w:tc>
          <w:tcPr>
            <w:tcW w:w="900" w:type="dxa"/>
            <w:tcBorders>
              <w:top w:val="nil"/>
              <w:left w:val="nil"/>
              <w:bottom w:val="single" w:sz="4" w:space="0" w:color="auto"/>
              <w:right w:val="single" w:sz="4" w:space="0" w:color="auto"/>
            </w:tcBorders>
            <w:shd w:val="clear" w:color="auto" w:fill="auto"/>
            <w:noWrap/>
            <w:vAlign w:val="center"/>
            <w:hideMark/>
          </w:tcPr>
          <w:p w:rsidR="000F5A8F" w:rsidRPr="00352300" w:rsidRDefault="000F5A8F" w:rsidP="0056563D">
            <w:pPr>
              <w:widowControl/>
              <w:jc w:val="center"/>
              <w:rPr>
                <w:rFonts w:ascii="Times New Roman" w:hAnsi="Times New Roman"/>
                <w:sz w:val="20"/>
              </w:rPr>
            </w:pPr>
            <w:r w:rsidRPr="00352300">
              <w:rPr>
                <w:rFonts w:ascii="Times New Roman" w:hAnsi="Times New Roman"/>
                <w:sz w:val="20"/>
              </w:rPr>
              <w:t>Diesel</w:t>
            </w:r>
          </w:p>
        </w:tc>
        <w:tc>
          <w:tcPr>
            <w:tcW w:w="810" w:type="dxa"/>
            <w:tcBorders>
              <w:top w:val="nil"/>
              <w:left w:val="nil"/>
              <w:bottom w:val="single" w:sz="4" w:space="0" w:color="auto"/>
              <w:right w:val="single" w:sz="4" w:space="0" w:color="auto"/>
            </w:tcBorders>
            <w:shd w:val="clear" w:color="auto" w:fill="auto"/>
            <w:vAlign w:val="center"/>
            <w:hideMark/>
          </w:tcPr>
          <w:p w:rsidR="000F5A8F" w:rsidRPr="00352300" w:rsidRDefault="000F5A8F" w:rsidP="0056563D">
            <w:pPr>
              <w:widowControl/>
              <w:jc w:val="center"/>
              <w:rPr>
                <w:rFonts w:ascii="Times New Roman" w:hAnsi="Times New Roman"/>
                <w:sz w:val="20"/>
              </w:rPr>
            </w:pPr>
            <w:r w:rsidRPr="00352300">
              <w:rPr>
                <w:rFonts w:ascii="Times New Roman" w:hAnsi="Times New Roman"/>
                <w:sz w:val="20"/>
              </w:rPr>
              <w:t>38</w:t>
            </w:r>
          </w:p>
        </w:tc>
      </w:tr>
      <w:tr w:rsidR="00A43F3C" w:rsidRPr="00352300" w:rsidTr="00A43F3C">
        <w:trPr>
          <w:trHeight w:val="279"/>
        </w:trPr>
        <w:tc>
          <w:tcPr>
            <w:tcW w:w="1080" w:type="dxa"/>
            <w:tcBorders>
              <w:top w:val="single" w:sz="4" w:space="0" w:color="auto"/>
              <w:left w:val="single" w:sz="4" w:space="0" w:color="auto"/>
              <w:bottom w:val="single" w:sz="4" w:space="0" w:color="auto"/>
              <w:right w:val="single" w:sz="4" w:space="0" w:color="auto"/>
            </w:tcBorders>
            <w:vAlign w:val="center"/>
          </w:tcPr>
          <w:p w:rsidR="00A43F3C" w:rsidRPr="00352300" w:rsidRDefault="00A43F3C" w:rsidP="00FB63CA">
            <w:pPr>
              <w:widowControl/>
              <w:jc w:val="center"/>
              <w:rPr>
                <w:rFonts w:ascii="Times New Roman" w:hAnsi="Times New Roman"/>
                <w:sz w:val="20"/>
              </w:rPr>
            </w:pPr>
            <w:r w:rsidRPr="00352300">
              <w:rPr>
                <w:rFonts w:ascii="Times New Roman" w:hAnsi="Times New Roman"/>
                <w:sz w:val="20"/>
              </w:rPr>
              <w:t>18</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43F3C" w:rsidRPr="00352300" w:rsidRDefault="00A43F3C" w:rsidP="0056563D">
            <w:pPr>
              <w:widowControl/>
              <w:jc w:val="center"/>
              <w:rPr>
                <w:rFonts w:ascii="Times New Roman" w:hAnsi="Times New Roman"/>
                <w:sz w:val="20"/>
              </w:rPr>
            </w:pPr>
            <w:r w:rsidRPr="00352300">
              <w:rPr>
                <w:rFonts w:ascii="Times New Roman" w:hAnsi="Times New Roman"/>
                <w:sz w:val="20"/>
              </w:rPr>
              <w:t>520</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A43F3C" w:rsidRPr="00352300" w:rsidRDefault="00A43F3C" w:rsidP="0056563D">
            <w:pPr>
              <w:widowControl/>
              <w:jc w:val="center"/>
              <w:rPr>
                <w:rFonts w:ascii="Times New Roman" w:hAnsi="Times New Roman"/>
                <w:sz w:val="20"/>
              </w:rPr>
            </w:pPr>
            <w:r w:rsidRPr="00352300">
              <w:rPr>
                <w:rFonts w:ascii="Times New Roman" w:hAnsi="Times New Roman"/>
                <w:sz w:val="20"/>
              </w:rPr>
              <w:t>JSOU Fire Pump</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A43F3C" w:rsidRPr="00352300" w:rsidRDefault="00A43F3C" w:rsidP="0056563D">
            <w:pPr>
              <w:widowControl/>
              <w:jc w:val="center"/>
              <w:rPr>
                <w:rFonts w:ascii="Times New Roman" w:hAnsi="Times New Roman"/>
                <w:sz w:val="20"/>
              </w:rPr>
            </w:pPr>
            <w:r w:rsidRPr="00352300">
              <w:rPr>
                <w:rFonts w:ascii="Times New Roman" w:hAnsi="Times New Roman"/>
                <w:sz w:val="20"/>
              </w:rPr>
              <w:t>2013</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3F3C" w:rsidRPr="00352300" w:rsidRDefault="00A43F3C" w:rsidP="0056563D">
            <w:pPr>
              <w:widowControl/>
              <w:jc w:val="center"/>
              <w:rPr>
                <w:rFonts w:ascii="Times New Roman" w:hAnsi="Times New Roman"/>
                <w:sz w:val="20"/>
              </w:rPr>
            </w:pPr>
            <w:r w:rsidRPr="00352300">
              <w:rPr>
                <w:rFonts w:ascii="Times New Roman" w:hAnsi="Times New Roman"/>
                <w:sz w:val="20"/>
              </w:rPr>
              <w:t>John Deere</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3F3C" w:rsidRPr="00352300" w:rsidRDefault="00A43F3C" w:rsidP="0056563D">
            <w:pPr>
              <w:widowControl/>
              <w:jc w:val="center"/>
              <w:rPr>
                <w:rFonts w:ascii="Times New Roman" w:hAnsi="Times New Roman"/>
                <w:sz w:val="20"/>
              </w:rPr>
            </w:pPr>
            <w:r w:rsidRPr="00352300">
              <w:rPr>
                <w:rFonts w:ascii="Times New Roman" w:hAnsi="Times New Roman"/>
                <w:spacing w:val="-3"/>
                <w:sz w:val="20"/>
              </w:rPr>
              <w:t>JU4H-UFAD5G</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3F3C" w:rsidRPr="00352300" w:rsidRDefault="00A43F3C" w:rsidP="0056563D">
            <w:pPr>
              <w:widowControl/>
              <w:jc w:val="center"/>
              <w:rPr>
                <w:rFonts w:ascii="Times New Roman" w:hAnsi="Times New Roman"/>
                <w:sz w:val="20"/>
              </w:rPr>
            </w:pPr>
            <w:r w:rsidRPr="00352300">
              <w:rPr>
                <w:rFonts w:ascii="Times New Roman" w:hAnsi="Times New Roman"/>
                <w:sz w:val="20"/>
              </w:rPr>
              <w:t>Diesel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A43F3C" w:rsidRPr="00352300" w:rsidRDefault="00E330E3" w:rsidP="0056563D">
            <w:pPr>
              <w:widowControl/>
              <w:jc w:val="center"/>
              <w:rPr>
                <w:rFonts w:ascii="Times New Roman" w:hAnsi="Times New Roman"/>
                <w:sz w:val="20"/>
              </w:rPr>
            </w:pPr>
            <w:r w:rsidRPr="00352300">
              <w:rPr>
                <w:rFonts w:ascii="Times New Roman" w:hAnsi="Times New Roman"/>
                <w:sz w:val="20"/>
              </w:rPr>
              <w:t>88</w:t>
            </w:r>
          </w:p>
        </w:tc>
      </w:tr>
    </w:tbl>
    <w:p w:rsidR="0056563D" w:rsidRPr="00352300" w:rsidRDefault="0056563D" w:rsidP="007235B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7235B2" w:rsidRPr="00352300" w:rsidRDefault="007235B2" w:rsidP="007235B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352300">
        <w:rPr>
          <w:rFonts w:ascii="Times New Roman" w:hAnsi="Times New Roman"/>
          <w:spacing w:val="-3"/>
        </w:rPr>
        <w:t xml:space="preserve">Replaces Permit No.:  </w:t>
      </w:r>
      <w:r w:rsidR="00B31464" w:rsidRPr="00352300">
        <w:rPr>
          <w:rFonts w:ascii="Times New Roman" w:hAnsi="Times New Roman"/>
          <w:spacing w:val="-3"/>
        </w:rPr>
        <w:t>0570141-</w:t>
      </w:r>
      <w:r w:rsidR="00A43F3C" w:rsidRPr="00352300">
        <w:rPr>
          <w:rFonts w:ascii="Times New Roman" w:hAnsi="Times New Roman"/>
          <w:spacing w:val="-3"/>
        </w:rPr>
        <w:t>010-AC</w:t>
      </w:r>
    </w:p>
    <w:p w:rsidR="007652AA" w:rsidRPr="00352300" w:rsidRDefault="007652A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sectPr w:rsidR="007652AA" w:rsidRPr="00352300" w:rsidSect="002A2DC8">
          <w:footerReference w:type="default" r:id="rId11"/>
          <w:endnotePr>
            <w:numFmt w:val="decimal"/>
          </w:endnotePr>
          <w:pgSz w:w="12240" w:h="15840"/>
          <w:pgMar w:top="1440" w:right="1440" w:bottom="1800" w:left="1440" w:header="1440" w:footer="1440" w:gutter="0"/>
          <w:pgNumType w:start="2"/>
          <w:cols w:space="720"/>
          <w:noEndnote/>
        </w:sectPr>
      </w:pPr>
    </w:p>
    <w:p w:rsidR="00392CFE" w:rsidRPr="00352300" w:rsidRDefault="00392CFE" w:rsidP="001E3E8B">
      <w:pPr>
        <w:numPr>
          <w:ilvl w:val="0"/>
          <w:numId w:val="2"/>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352300">
        <w:rPr>
          <w:rFonts w:ascii="Times New Roman" w:hAnsi="Times New Roman"/>
          <w:spacing w:val="-3"/>
          <w:szCs w:val="24"/>
        </w:rPr>
        <w:lastRenderedPageBreak/>
        <w:t>A part of this permit is the attached General Conditions. [Rule 62-4.160, F.A.C.]</w:t>
      </w:r>
    </w:p>
    <w:p w:rsidR="00392CFE" w:rsidRPr="00352300"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352300" w:rsidRDefault="00392CFE" w:rsidP="001E3E8B">
      <w:pPr>
        <w:numPr>
          <w:ilvl w:val="0"/>
          <w:numId w:val="2"/>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352300">
        <w:rPr>
          <w:rFonts w:ascii="Times New Roman" w:hAnsi="Times New Roman"/>
          <w:spacing w:val="-3"/>
          <w:szCs w:val="24"/>
        </w:rPr>
        <w:t>All applicable rules of the Environmental Protection Commission of Hillsborough County including design discharge limitations specified in the application shall be adhered to.  The permit holder may also need to comply with county, municipal, federal, or other state regulations prior to construction. [Rule 62-4.070(7), F.A.C.]</w:t>
      </w:r>
    </w:p>
    <w:p w:rsidR="00392CFE" w:rsidRPr="00352300" w:rsidRDefault="00392CFE">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0B0E59" w:rsidRPr="00352300" w:rsidRDefault="00392CFE" w:rsidP="001E3E8B">
      <w:pPr>
        <w:numPr>
          <w:ilvl w:val="0"/>
          <w:numId w:val="2"/>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352300">
        <w:rPr>
          <w:rFonts w:ascii="Times New Roman" w:hAnsi="Times New Roman"/>
          <w:spacing w:val="-3"/>
          <w:szCs w:val="24"/>
        </w:rPr>
        <w:t>Issuance of this permit does not relieve the permittee from complying with applicable emission limiting standards or other requirements of Chapters 62-204, 62-210, 62-212, 62-296 and 62-297, F.A.C., or any other requirements under federal, state, or local law. [Rule 62-210.300, F.A.C.]</w:t>
      </w:r>
    </w:p>
    <w:p w:rsidR="000B0E59" w:rsidRPr="00352300" w:rsidRDefault="000B0E59" w:rsidP="000B0E59">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0B0E59" w:rsidRPr="00352300" w:rsidRDefault="000B0E59" w:rsidP="001E3E8B">
      <w:pPr>
        <w:numPr>
          <w:ilvl w:val="0"/>
          <w:numId w:val="2"/>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352300">
        <w:rPr>
          <w:rFonts w:ascii="Times New Roman" w:hAnsi="Times New Roman"/>
          <w:spacing w:val="-3"/>
        </w:rPr>
        <w:t>The permittee shall not cause, suffer, allow or permit the discharge of air pollutants which cause or contribute to an objectionable odor. [Rule 62-296.320(2), F.A.C.]</w:t>
      </w:r>
    </w:p>
    <w:p w:rsidR="00B72D98" w:rsidRPr="00352300" w:rsidRDefault="00B72D98" w:rsidP="00B72D98">
      <w:pPr>
        <w:pStyle w:val="ListParagraph"/>
        <w:rPr>
          <w:rFonts w:ascii="Times New Roman" w:hAnsi="Times New Roman"/>
          <w:spacing w:val="-3"/>
          <w:szCs w:val="24"/>
        </w:rPr>
      </w:pPr>
    </w:p>
    <w:p w:rsidR="00B72D98" w:rsidRPr="00352300" w:rsidRDefault="00B72D98" w:rsidP="00ED2807">
      <w:pPr>
        <w:widowControl/>
        <w:numPr>
          <w:ilvl w:val="0"/>
          <w:numId w:val="2"/>
        </w:numPr>
        <w:tabs>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240"/>
        <w:jc w:val="both"/>
        <w:rPr>
          <w:rFonts w:ascii="Times New Roman" w:hAnsi="Times New Roman"/>
          <w:spacing w:val="-3"/>
          <w:szCs w:val="24"/>
        </w:rPr>
      </w:pPr>
      <w:r w:rsidRPr="00352300">
        <w:rPr>
          <w:rFonts w:ascii="Times New Roman" w:hAnsi="Times New Roman"/>
          <w:spacing w:val="-3"/>
          <w:szCs w:val="24"/>
        </w:rPr>
        <w:t xml:space="preserve">In order to limit the potential to emit for the </w:t>
      </w:r>
      <w:r w:rsidR="009725B3" w:rsidRPr="00352300">
        <w:rPr>
          <w:rFonts w:ascii="Times New Roman" w:hAnsi="Times New Roman"/>
          <w:spacing w:val="-3"/>
          <w:szCs w:val="24"/>
        </w:rPr>
        <w:t xml:space="preserve">stationary emergency </w:t>
      </w:r>
      <w:r w:rsidR="00ED2807" w:rsidRPr="00352300">
        <w:rPr>
          <w:rFonts w:ascii="Times New Roman" w:hAnsi="Times New Roman"/>
          <w:spacing w:val="-3"/>
          <w:szCs w:val="24"/>
        </w:rPr>
        <w:t>CI engines</w:t>
      </w:r>
      <w:r w:rsidRPr="00352300">
        <w:rPr>
          <w:rFonts w:ascii="Times New Roman" w:hAnsi="Times New Roman"/>
          <w:spacing w:val="-3"/>
          <w:szCs w:val="24"/>
        </w:rPr>
        <w:t>,</w:t>
      </w:r>
      <w:r w:rsidR="00712D65" w:rsidRPr="00352300">
        <w:rPr>
          <w:rFonts w:ascii="Times New Roman" w:hAnsi="Times New Roman"/>
          <w:spacing w:val="-3"/>
          <w:szCs w:val="24"/>
        </w:rPr>
        <w:t xml:space="preserve"> and </w:t>
      </w:r>
      <w:r w:rsidR="00C31021" w:rsidRPr="00352300">
        <w:rPr>
          <w:rFonts w:ascii="Times New Roman" w:hAnsi="Times New Roman"/>
          <w:spacing w:val="-3"/>
          <w:szCs w:val="24"/>
        </w:rPr>
        <w:t>maintain</w:t>
      </w:r>
      <w:r w:rsidR="00712D65" w:rsidRPr="00352300">
        <w:rPr>
          <w:rFonts w:ascii="Times New Roman" w:hAnsi="Times New Roman"/>
          <w:spacing w:val="-3"/>
          <w:szCs w:val="24"/>
        </w:rPr>
        <w:t xml:space="preserve"> the facility as a </w:t>
      </w:r>
      <w:r w:rsidR="00F92714" w:rsidRPr="00352300">
        <w:rPr>
          <w:rFonts w:ascii="Times New Roman" w:hAnsi="Times New Roman"/>
          <w:spacing w:val="-3"/>
          <w:szCs w:val="24"/>
        </w:rPr>
        <w:t>non-Title V</w:t>
      </w:r>
      <w:r w:rsidR="00712D65" w:rsidRPr="00352300">
        <w:rPr>
          <w:rFonts w:ascii="Times New Roman" w:hAnsi="Times New Roman"/>
          <w:spacing w:val="-3"/>
          <w:szCs w:val="24"/>
        </w:rPr>
        <w:t xml:space="preserve"> source,</w:t>
      </w:r>
      <w:r w:rsidRPr="00352300">
        <w:rPr>
          <w:rFonts w:ascii="Times New Roman" w:hAnsi="Times New Roman"/>
          <w:spacing w:val="-3"/>
          <w:szCs w:val="24"/>
        </w:rPr>
        <w:t xml:space="preserve"> the following restrictions shall apply:</w:t>
      </w:r>
      <w:r w:rsidR="00ED2807" w:rsidRPr="00352300">
        <w:rPr>
          <w:rFonts w:ascii="Times New Roman" w:hAnsi="Times New Roman"/>
          <w:spacing w:val="-3"/>
          <w:szCs w:val="24"/>
        </w:rPr>
        <w:t xml:space="preserve">  </w:t>
      </w:r>
      <w:r w:rsidRPr="00352300">
        <w:rPr>
          <w:rFonts w:ascii="Times New Roman" w:hAnsi="Times New Roman"/>
          <w:spacing w:val="-3"/>
          <w:szCs w:val="24"/>
        </w:rPr>
        <w:t>[Rules 62-4.070(3)</w:t>
      </w:r>
      <w:r w:rsidR="00235638" w:rsidRPr="00352300">
        <w:rPr>
          <w:rFonts w:ascii="Times New Roman" w:hAnsi="Times New Roman"/>
          <w:spacing w:val="-3"/>
          <w:szCs w:val="24"/>
        </w:rPr>
        <w:t>, 62-210.200(</w:t>
      </w:r>
      <w:r w:rsidR="00E65C17" w:rsidRPr="00352300">
        <w:rPr>
          <w:rFonts w:ascii="Times New Roman" w:hAnsi="Times New Roman"/>
          <w:spacing w:val="-3"/>
          <w:szCs w:val="24"/>
        </w:rPr>
        <w:t>Potential-to-Emit</w:t>
      </w:r>
      <w:r w:rsidR="00235638" w:rsidRPr="00352300">
        <w:rPr>
          <w:rFonts w:ascii="Times New Roman" w:hAnsi="Times New Roman"/>
          <w:spacing w:val="-3"/>
          <w:szCs w:val="24"/>
        </w:rPr>
        <w:t>),</w:t>
      </w:r>
      <w:r w:rsidRPr="00352300">
        <w:rPr>
          <w:rFonts w:ascii="Times New Roman" w:hAnsi="Times New Roman"/>
          <w:spacing w:val="-3"/>
          <w:szCs w:val="24"/>
        </w:rPr>
        <w:t xml:space="preserve"> and 62-212.300(1)(d), F.A.C.; </w:t>
      </w:r>
      <w:r w:rsidR="00D7618E" w:rsidRPr="00352300">
        <w:rPr>
          <w:rFonts w:ascii="Times New Roman" w:hAnsi="Times New Roman"/>
          <w:spacing w:val="-3"/>
          <w:szCs w:val="24"/>
        </w:rPr>
        <w:t>40 CFR 60.</w:t>
      </w:r>
      <w:r w:rsidR="003827DA" w:rsidRPr="00352300">
        <w:rPr>
          <w:rFonts w:ascii="Times New Roman" w:hAnsi="Times New Roman"/>
          <w:spacing w:val="-3"/>
          <w:szCs w:val="24"/>
        </w:rPr>
        <w:t>4207</w:t>
      </w:r>
      <w:r w:rsidR="00ED2807" w:rsidRPr="00352300">
        <w:rPr>
          <w:rFonts w:ascii="Times New Roman" w:hAnsi="Times New Roman"/>
          <w:spacing w:val="-3"/>
          <w:szCs w:val="24"/>
        </w:rPr>
        <w:t xml:space="preserve"> and 60.4211(f)</w:t>
      </w:r>
      <w:r w:rsidR="00D7618E" w:rsidRPr="00352300">
        <w:rPr>
          <w:rFonts w:ascii="Times New Roman" w:hAnsi="Times New Roman"/>
          <w:spacing w:val="-3"/>
          <w:szCs w:val="24"/>
        </w:rPr>
        <w:t xml:space="preserve">; </w:t>
      </w:r>
      <w:r w:rsidR="006C7FD7" w:rsidRPr="00352300">
        <w:rPr>
          <w:rFonts w:ascii="Times New Roman" w:hAnsi="Times New Roman"/>
          <w:spacing w:val="-3"/>
          <w:szCs w:val="24"/>
        </w:rPr>
        <w:t xml:space="preserve">and </w:t>
      </w:r>
      <w:r w:rsidRPr="00352300">
        <w:rPr>
          <w:rFonts w:ascii="Times New Roman" w:hAnsi="Times New Roman"/>
          <w:spacing w:val="-3"/>
          <w:szCs w:val="24"/>
        </w:rPr>
        <w:t xml:space="preserve">Construction Permit Application </w:t>
      </w:r>
      <w:r w:rsidR="00352300">
        <w:rPr>
          <w:rFonts w:ascii="Times New Roman" w:hAnsi="Times New Roman"/>
          <w:spacing w:val="-3"/>
          <w:szCs w:val="24"/>
        </w:rPr>
        <w:t>Received March 25, 2014</w:t>
      </w:r>
      <w:r w:rsidRPr="00352300">
        <w:rPr>
          <w:rFonts w:ascii="Times New Roman" w:hAnsi="Times New Roman"/>
          <w:spacing w:val="-3"/>
          <w:szCs w:val="24"/>
        </w:rPr>
        <w:t>]</w:t>
      </w:r>
    </w:p>
    <w:p w:rsidR="00B72D98" w:rsidRPr="00352300" w:rsidRDefault="00D7618E" w:rsidP="001E3E8B">
      <w:pPr>
        <w:numPr>
          <w:ilvl w:val="0"/>
          <w:numId w:val="5"/>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352300">
        <w:rPr>
          <w:rFonts w:ascii="Times New Roman" w:hAnsi="Times New Roman"/>
          <w:spacing w:val="-3"/>
          <w:szCs w:val="24"/>
        </w:rPr>
        <w:t xml:space="preserve">The </w:t>
      </w:r>
      <w:r w:rsidR="009725B3" w:rsidRPr="00352300">
        <w:rPr>
          <w:rFonts w:ascii="Times New Roman" w:hAnsi="Times New Roman"/>
          <w:spacing w:val="-3"/>
          <w:szCs w:val="24"/>
        </w:rPr>
        <w:t xml:space="preserve">stationary emergency </w:t>
      </w:r>
      <w:r w:rsidR="00ED2807" w:rsidRPr="00352300">
        <w:rPr>
          <w:rFonts w:ascii="Times New Roman" w:hAnsi="Times New Roman"/>
          <w:spacing w:val="-3"/>
          <w:szCs w:val="24"/>
        </w:rPr>
        <w:t>engines</w:t>
      </w:r>
      <w:r w:rsidRPr="00352300">
        <w:rPr>
          <w:rFonts w:ascii="Times New Roman" w:hAnsi="Times New Roman"/>
          <w:spacing w:val="-3"/>
          <w:szCs w:val="24"/>
        </w:rPr>
        <w:t xml:space="preserve"> shall be fired</w:t>
      </w:r>
      <w:r w:rsidR="00ED2807" w:rsidRPr="00352300">
        <w:rPr>
          <w:rFonts w:ascii="Times New Roman" w:hAnsi="Times New Roman"/>
          <w:spacing w:val="-3"/>
          <w:szCs w:val="24"/>
        </w:rPr>
        <w:t xml:space="preserve"> on</w:t>
      </w:r>
      <w:r w:rsidRPr="00352300">
        <w:rPr>
          <w:rFonts w:ascii="Times New Roman" w:hAnsi="Times New Roman"/>
          <w:spacing w:val="-3"/>
          <w:szCs w:val="24"/>
        </w:rPr>
        <w:t xml:space="preserve"> </w:t>
      </w:r>
      <w:r w:rsidR="00E65C17" w:rsidRPr="00352300">
        <w:rPr>
          <w:rFonts w:ascii="Times New Roman" w:hAnsi="Times New Roman"/>
          <w:spacing w:val="-3"/>
          <w:szCs w:val="24"/>
        </w:rPr>
        <w:t>ultra-low sulfur diesel (ULSD)</w:t>
      </w:r>
      <w:r w:rsidR="00D90061" w:rsidRPr="00352300">
        <w:rPr>
          <w:rFonts w:ascii="Times New Roman" w:hAnsi="Times New Roman"/>
          <w:spacing w:val="-3"/>
          <w:szCs w:val="24"/>
        </w:rPr>
        <w:t xml:space="preserve"> fuel</w:t>
      </w:r>
      <w:r w:rsidR="00ED2807" w:rsidRPr="00352300">
        <w:rPr>
          <w:rFonts w:ascii="Times New Roman" w:hAnsi="Times New Roman"/>
          <w:spacing w:val="-3"/>
          <w:szCs w:val="24"/>
        </w:rPr>
        <w:t xml:space="preserve"> only</w:t>
      </w:r>
      <w:r w:rsidR="00D90061" w:rsidRPr="00352300">
        <w:rPr>
          <w:rFonts w:ascii="Times New Roman" w:hAnsi="Times New Roman"/>
          <w:spacing w:val="-3"/>
          <w:szCs w:val="24"/>
        </w:rPr>
        <w:t>.</w:t>
      </w:r>
    </w:p>
    <w:p w:rsidR="00D7618E" w:rsidRPr="00352300" w:rsidRDefault="003261F0" w:rsidP="001E3E8B">
      <w:pPr>
        <w:numPr>
          <w:ilvl w:val="0"/>
          <w:numId w:val="5"/>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352300">
        <w:rPr>
          <w:rFonts w:ascii="Times New Roman" w:hAnsi="Times New Roman"/>
          <w:spacing w:val="-3"/>
          <w:szCs w:val="24"/>
        </w:rPr>
        <w:t>E</w:t>
      </w:r>
      <w:r w:rsidR="00235638" w:rsidRPr="00352300">
        <w:rPr>
          <w:rFonts w:ascii="Times New Roman" w:hAnsi="Times New Roman"/>
          <w:spacing w:val="-3"/>
          <w:szCs w:val="24"/>
        </w:rPr>
        <w:t xml:space="preserve">ach </w:t>
      </w:r>
      <w:r w:rsidR="00ED2807" w:rsidRPr="00352300">
        <w:rPr>
          <w:rFonts w:ascii="Times New Roman" w:hAnsi="Times New Roman"/>
          <w:spacing w:val="-3"/>
          <w:szCs w:val="24"/>
        </w:rPr>
        <w:t>emergency engine</w:t>
      </w:r>
      <w:r w:rsidR="00235638" w:rsidRPr="00352300">
        <w:rPr>
          <w:rFonts w:ascii="Times New Roman" w:hAnsi="Times New Roman"/>
          <w:spacing w:val="-3"/>
          <w:szCs w:val="24"/>
        </w:rPr>
        <w:t xml:space="preserve"> shall not operate for more than </w:t>
      </w:r>
      <w:r w:rsidR="007A215B" w:rsidRPr="00352300">
        <w:rPr>
          <w:rFonts w:ascii="Times New Roman" w:hAnsi="Times New Roman"/>
          <w:spacing w:val="-3"/>
          <w:szCs w:val="24"/>
        </w:rPr>
        <w:t xml:space="preserve">a total of </w:t>
      </w:r>
      <w:r w:rsidR="009545DF" w:rsidRPr="00352300">
        <w:rPr>
          <w:rFonts w:ascii="Times New Roman" w:hAnsi="Times New Roman"/>
          <w:spacing w:val="-3"/>
          <w:szCs w:val="24"/>
        </w:rPr>
        <w:t>100</w:t>
      </w:r>
      <w:r w:rsidR="00235638" w:rsidRPr="00352300">
        <w:rPr>
          <w:rFonts w:ascii="Times New Roman" w:hAnsi="Times New Roman"/>
          <w:spacing w:val="-3"/>
          <w:szCs w:val="24"/>
        </w:rPr>
        <w:t xml:space="preserve"> hours per consecutive 12-month period</w:t>
      </w:r>
      <w:r w:rsidR="00E65C17" w:rsidRPr="00352300">
        <w:rPr>
          <w:rFonts w:ascii="Times New Roman" w:hAnsi="Times New Roman"/>
          <w:spacing w:val="-3"/>
          <w:szCs w:val="24"/>
        </w:rPr>
        <w:t>, for the purposes of maintenance</w:t>
      </w:r>
      <w:r w:rsidR="00ED2807" w:rsidRPr="00352300">
        <w:rPr>
          <w:rFonts w:ascii="Times New Roman" w:hAnsi="Times New Roman"/>
          <w:spacing w:val="-3"/>
          <w:szCs w:val="24"/>
        </w:rPr>
        <w:t xml:space="preserve">, </w:t>
      </w:r>
      <w:r w:rsidR="00E65C17" w:rsidRPr="00352300">
        <w:rPr>
          <w:rFonts w:ascii="Times New Roman" w:hAnsi="Times New Roman"/>
          <w:spacing w:val="-3"/>
          <w:szCs w:val="24"/>
        </w:rPr>
        <w:t>testing</w:t>
      </w:r>
      <w:r w:rsidR="00ED2807" w:rsidRPr="00352300">
        <w:rPr>
          <w:rFonts w:ascii="Times New Roman" w:hAnsi="Times New Roman"/>
          <w:spacing w:val="-3"/>
          <w:szCs w:val="24"/>
        </w:rPr>
        <w:t>, and emergency demand response</w:t>
      </w:r>
      <w:r w:rsidR="00235638" w:rsidRPr="00352300">
        <w:rPr>
          <w:rFonts w:ascii="Times New Roman" w:hAnsi="Times New Roman"/>
          <w:spacing w:val="-3"/>
          <w:szCs w:val="24"/>
        </w:rPr>
        <w:t>.</w:t>
      </w:r>
      <w:r w:rsidR="00E65C17" w:rsidRPr="00352300">
        <w:rPr>
          <w:rFonts w:ascii="Times New Roman" w:hAnsi="Times New Roman"/>
          <w:spacing w:val="-3"/>
          <w:szCs w:val="24"/>
        </w:rPr>
        <w:t xml:space="preserve">  </w:t>
      </w:r>
      <w:r w:rsidR="00ED2807" w:rsidRPr="00352300">
        <w:rPr>
          <w:rFonts w:ascii="Times New Roman" w:hAnsi="Times New Roman"/>
          <w:szCs w:val="24"/>
        </w:rPr>
        <w:t>There is no time limit on the use of emergency stationary ICE in emergency situations.</w:t>
      </w:r>
    </w:p>
    <w:p w:rsidR="00880B0D" w:rsidRPr="00352300" w:rsidRDefault="00880B0D" w:rsidP="001E3E8B">
      <w:pPr>
        <w:numPr>
          <w:ilvl w:val="0"/>
          <w:numId w:val="5"/>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352300">
        <w:rPr>
          <w:rFonts w:ascii="Times New Roman" w:hAnsi="Times New Roman"/>
          <w:spacing w:val="-3"/>
          <w:szCs w:val="24"/>
        </w:rPr>
        <w:t xml:space="preserve">The maximum </w:t>
      </w:r>
      <w:r w:rsidR="00E65C17" w:rsidRPr="00352300">
        <w:rPr>
          <w:rFonts w:ascii="Times New Roman" w:hAnsi="Times New Roman"/>
          <w:spacing w:val="-3"/>
          <w:szCs w:val="24"/>
        </w:rPr>
        <w:t>capacity</w:t>
      </w:r>
      <w:r w:rsidRPr="00352300">
        <w:rPr>
          <w:rFonts w:ascii="Times New Roman" w:hAnsi="Times New Roman"/>
          <w:spacing w:val="-3"/>
          <w:szCs w:val="24"/>
        </w:rPr>
        <w:t xml:space="preserve"> for each emergency generator</w:t>
      </w:r>
      <w:r w:rsidR="00E65C17" w:rsidRPr="00352300">
        <w:rPr>
          <w:rFonts w:ascii="Times New Roman" w:hAnsi="Times New Roman"/>
          <w:spacing w:val="-3"/>
          <w:szCs w:val="24"/>
        </w:rPr>
        <w:t xml:space="preserve"> or engine</w:t>
      </w:r>
      <w:r w:rsidRPr="00352300">
        <w:rPr>
          <w:rFonts w:ascii="Times New Roman" w:hAnsi="Times New Roman"/>
          <w:spacing w:val="-3"/>
          <w:szCs w:val="24"/>
        </w:rPr>
        <w:t xml:space="preserve"> shall not exceed the </w:t>
      </w:r>
      <w:r w:rsidR="00E65C17" w:rsidRPr="00352300">
        <w:rPr>
          <w:rFonts w:ascii="Times New Roman" w:hAnsi="Times New Roman"/>
          <w:spacing w:val="-3"/>
          <w:szCs w:val="24"/>
        </w:rPr>
        <w:t>ratings in the table on Page 3</w:t>
      </w:r>
      <w:r w:rsidR="00ED2807" w:rsidRPr="00352300">
        <w:rPr>
          <w:rFonts w:ascii="Times New Roman" w:hAnsi="Times New Roman"/>
          <w:spacing w:val="-3"/>
          <w:szCs w:val="24"/>
        </w:rPr>
        <w:t xml:space="preserve"> of this permit</w:t>
      </w:r>
      <w:r w:rsidR="00E65C17" w:rsidRPr="00352300">
        <w:rPr>
          <w:rFonts w:ascii="Times New Roman" w:hAnsi="Times New Roman"/>
          <w:spacing w:val="-3"/>
          <w:szCs w:val="24"/>
        </w:rPr>
        <w:t>.</w:t>
      </w:r>
    </w:p>
    <w:p w:rsidR="009118C2" w:rsidRPr="00352300" w:rsidRDefault="009118C2" w:rsidP="001E3E8B">
      <w:pPr>
        <w:numPr>
          <w:ilvl w:val="0"/>
          <w:numId w:val="5"/>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352300">
        <w:rPr>
          <w:rFonts w:ascii="Times New Roman" w:hAnsi="Times New Roman"/>
          <w:spacing w:val="-3"/>
          <w:szCs w:val="24"/>
        </w:rPr>
        <w:t>The total fuel usage for all of the exempt internal combustion engines</w:t>
      </w:r>
      <w:r w:rsidR="00AC3C26" w:rsidRPr="00352300">
        <w:rPr>
          <w:rFonts w:ascii="Times New Roman" w:hAnsi="Times New Roman"/>
          <w:spacing w:val="-3"/>
          <w:szCs w:val="24"/>
        </w:rPr>
        <w:t xml:space="preserve"> (listed in Attachment A)</w:t>
      </w:r>
      <w:r w:rsidRPr="00352300">
        <w:rPr>
          <w:rFonts w:ascii="Times New Roman" w:hAnsi="Times New Roman"/>
          <w:spacing w:val="-3"/>
          <w:szCs w:val="24"/>
        </w:rPr>
        <w:t xml:space="preserve"> at the facility shall not be more than 64,000 gallons per year of diesel fuel or 5,400 gallons per year of gasoline.</w:t>
      </w:r>
    </w:p>
    <w:p w:rsidR="00B72D98" w:rsidRPr="00352300" w:rsidRDefault="00B72D98" w:rsidP="00B72D98">
      <w:pPr>
        <w:pStyle w:val="ListParagraph"/>
        <w:rPr>
          <w:rFonts w:ascii="Times New Roman" w:hAnsi="Times New Roman"/>
          <w:spacing w:val="-3"/>
          <w:szCs w:val="24"/>
        </w:rPr>
      </w:pPr>
    </w:p>
    <w:p w:rsidR="00B72D98" w:rsidRPr="00352300" w:rsidRDefault="00C92E48" w:rsidP="001E3E8B">
      <w:pPr>
        <w:numPr>
          <w:ilvl w:val="0"/>
          <w:numId w:val="2"/>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352300">
        <w:rPr>
          <w:rFonts w:ascii="Times New Roman" w:hAnsi="Times New Roman"/>
          <w:spacing w:val="-3"/>
          <w:szCs w:val="24"/>
        </w:rPr>
        <w:t xml:space="preserve">Visible emissions from the exhaust </w:t>
      </w:r>
      <w:r w:rsidR="007A215B" w:rsidRPr="00352300">
        <w:rPr>
          <w:rFonts w:ascii="Times New Roman" w:hAnsi="Times New Roman"/>
          <w:spacing w:val="-3"/>
          <w:szCs w:val="24"/>
        </w:rPr>
        <w:t>of each</w:t>
      </w:r>
      <w:r w:rsidRPr="00352300">
        <w:rPr>
          <w:rFonts w:ascii="Times New Roman" w:hAnsi="Times New Roman"/>
          <w:spacing w:val="-3"/>
          <w:szCs w:val="24"/>
        </w:rPr>
        <w:t xml:space="preserve"> </w:t>
      </w:r>
      <w:r w:rsidR="009725B3" w:rsidRPr="00352300">
        <w:rPr>
          <w:rFonts w:ascii="Times New Roman" w:hAnsi="Times New Roman"/>
          <w:spacing w:val="-3"/>
          <w:szCs w:val="24"/>
        </w:rPr>
        <w:t>stationary emergency</w:t>
      </w:r>
      <w:r w:rsidR="007A215B" w:rsidRPr="00352300">
        <w:rPr>
          <w:rFonts w:ascii="Times New Roman" w:hAnsi="Times New Roman"/>
          <w:spacing w:val="-3"/>
          <w:szCs w:val="24"/>
        </w:rPr>
        <w:t xml:space="preserve"> engine</w:t>
      </w:r>
      <w:r w:rsidRPr="00352300">
        <w:rPr>
          <w:rFonts w:ascii="Times New Roman" w:hAnsi="Times New Roman"/>
          <w:spacing w:val="-3"/>
          <w:szCs w:val="24"/>
        </w:rPr>
        <w:t xml:space="preserve"> shall not </w:t>
      </w:r>
      <w:r w:rsidR="00270D30" w:rsidRPr="00352300">
        <w:rPr>
          <w:rFonts w:ascii="Times New Roman" w:hAnsi="Times New Roman"/>
          <w:spacing w:val="-3"/>
          <w:szCs w:val="24"/>
        </w:rPr>
        <w:t>exceed</w:t>
      </w:r>
      <w:r w:rsidRPr="00352300">
        <w:rPr>
          <w:rFonts w:ascii="Times New Roman" w:hAnsi="Times New Roman"/>
          <w:spacing w:val="-3"/>
          <w:szCs w:val="24"/>
        </w:rPr>
        <w:t xml:space="preserve"> 20%</w:t>
      </w:r>
      <w:r w:rsidR="00270D30" w:rsidRPr="00352300">
        <w:rPr>
          <w:rFonts w:ascii="Times New Roman" w:hAnsi="Times New Roman"/>
          <w:spacing w:val="-3"/>
          <w:szCs w:val="24"/>
        </w:rPr>
        <w:t xml:space="preserve"> opacity</w:t>
      </w:r>
      <w:r w:rsidRPr="00352300">
        <w:rPr>
          <w:rFonts w:ascii="Times New Roman" w:hAnsi="Times New Roman"/>
          <w:spacing w:val="-3"/>
          <w:szCs w:val="24"/>
        </w:rPr>
        <w:t>.  [Rule 62-210.296.320(4)(b)1, F.A.C.; 40 CFR 60.4205(b) and 40 CFR 89.113(a); and Chapter 1-3.52</w:t>
      </w:r>
      <w:r w:rsidR="007A215B" w:rsidRPr="00352300">
        <w:rPr>
          <w:rFonts w:ascii="Times New Roman" w:hAnsi="Times New Roman"/>
          <w:spacing w:val="-3"/>
          <w:szCs w:val="24"/>
        </w:rPr>
        <w:t>.</w:t>
      </w:r>
      <w:r w:rsidRPr="00352300">
        <w:rPr>
          <w:rFonts w:ascii="Times New Roman" w:hAnsi="Times New Roman"/>
          <w:spacing w:val="-3"/>
          <w:szCs w:val="24"/>
        </w:rPr>
        <w:t>1</w:t>
      </w:r>
      <w:r w:rsidR="007A215B" w:rsidRPr="00352300">
        <w:rPr>
          <w:rFonts w:ascii="Times New Roman" w:hAnsi="Times New Roman"/>
          <w:spacing w:val="-3"/>
          <w:szCs w:val="24"/>
        </w:rPr>
        <w:t>.</w:t>
      </w:r>
      <w:r w:rsidRPr="00352300">
        <w:rPr>
          <w:rFonts w:ascii="Times New Roman" w:hAnsi="Times New Roman"/>
          <w:spacing w:val="-3"/>
          <w:szCs w:val="24"/>
        </w:rPr>
        <w:t>, Rules of the EPC]</w:t>
      </w:r>
    </w:p>
    <w:p w:rsidR="00BA5D08" w:rsidRPr="00352300" w:rsidRDefault="00BA5D08" w:rsidP="00E3741D">
      <w:pPr>
        <w:pStyle w:val="ListParagraph"/>
        <w:ind w:left="0"/>
        <w:rPr>
          <w:rFonts w:ascii="Times New Roman" w:hAnsi="Times New Roman"/>
          <w:spacing w:val="-3"/>
          <w:szCs w:val="24"/>
        </w:rPr>
      </w:pPr>
    </w:p>
    <w:p w:rsidR="00B72D98" w:rsidRPr="00352300" w:rsidRDefault="00BA5D08" w:rsidP="00E3741D">
      <w:pPr>
        <w:pStyle w:val="ListParagraph"/>
        <w:ind w:left="0"/>
        <w:rPr>
          <w:rFonts w:ascii="Times New Roman" w:hAnsi="Times New Roman"/>
          <w:spacing w:val="-3"/>
          <w:szCs w:val="24"/>
        </w:rPr>
      </w:pPr>
      <w:r w:rsidRPr="00352300">
        <w:rPr>
          <w:rFonts w:ascii="Times New Roman" w:hAnsi="Times New Roman"/>
          <w:b/>
          <w:bCs/>
          <w:szCs w:val="24"/>
          <w:u w:val="single"/>
        </w:rPr>
        <w:t xml:space="preserve">40 CFR </w:t>
      </w:r>
      <w:r w:rsidR="007A215B" w:rsidRPr="00352300">
        <w:rPr>
          <w:rFonts w:ascii="Times New Roman" w:hAnsi="Times New Roman"/>
          <w:b/>
          <w:bCs/>
          <w:szCs w:val="24"/>
          <w:u w:val="single"/>
        </w:rPr>
        <w:t xml:space="preserve">Part </w:t>
      </w:r>
      <w:r w:rsidRPr="00352300">
        <w:rPr>
          <w:rFonts w:ascii="Times New Roman" w:hAnsi="Times New Roman"/>
          <w:b/>
          <w:bCs/>
          <w:szCs w:val="24"/>
          <w:u w:val="single"/>
        </w:rPr>
        <w:t>60 Requirements</w:t>
      </w:r>
    </w:p>
    <w:p w:rsidR="00BA5D08" w:rsidRPr="00352300" w:rsidRDefault="00BA5D08" w:rsidP="00E3741D">
      <w:pPr>
        <w:pStyle w:val="ListParagraph"/>
        <w:ind w:left="0"/>
        <w:rPr>
          <w:rFonts w:ascii="Times New Roman" w:hAnsi="Times New Roman"/>
          <w:spacing w:val="-3"/>
          <w:szCs w:val="24"/>
        </w:rPr>
      </w:pPr>
    </w:p>
    <w:p w:rsidR="00BA5D08" w:rsidRPr="00352300" w:rsidRDefault="0056115C" w:rsidP="00BA5D08">
      <w:pPr>
        <w:numPr>
          <w:ilvl w:val="0"/>
          <w:numId w:val="2"/>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z w:val="22"/>
          <w:szCs w:val="22"/>
        </w:rPr>
      </w:pPr>
      <w:r w:rsidRPr="00352300">
        <w:rPr>
          <w:rFonts w:ascii="Times New Roman" w:hAnsi="Times New Roman"/>
          <w:szCs w:val="24"/>
        </w:rPr>
        <w:t>Notwithstanding the specific requirements from NSPS detailed in this permit, t</w:t>
      </w:r>
      <w:r w:rsidR="00BA5D08" w:rsidRPr="00352300">
        <w:rPr>
          <w:rFonts w:ascii="Times New Roman" w:hAnsi="Times New Roman"/>
          <w:szCs w:val="24"/>
        </w:rPr>
        <w:t>hese emissions units shall comply with all applicable requirements of 40 CFR 60 subpart</w:t>
      </w:r>
      <w:r w:rsidRPr="00352300">
        <w:rPr>
          <w:rFonts w:ascii="Times New Roman" w:hAnsi="Times New Roman"/>
          <w:szCs w:val="24"/>
        </w:rPr>
        <w:t xml:space="preserve"> IIII, incorporated by reference.</w:t>
      </w:r>
      <w:r w:rsidR="00805B08" w:rsidRPr="00352300">
        <w:rPr>
          <w:rFonts w:ascii="Times New Roman" w:hAnsi="Times New Roman"/>
          <w:szCs w:val="24"/>
        </w:rPr>
        <w:t xml:space="preserve">  </w:t>
      </w:r>
      <w:r w:rsidR="00BA5D08" w:rsidRPr="00352300">
        <w:rPr>
          <w:rFonts w:ascii="Times New Roman" w:hAnsi="Times New Roman"/>
          <w:szCs w:val="24"/>
        </w:rPr>
        <w:t>[Rules 62-4.030, 62-4.070(3) and 62-204.800, F.A.C.]</w:t>
      </w:r>
    </w:p>
    <w:p w:rsidR="00BA5D08" w:rsidRPr="00352300" w:rsidRDefault="00BA5D08" w:rsidP="00BA5D08">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z w:val="22"/>
          <w:szCs w:val="22"/>
        </w:rPr>
      </w:pPr>
    </w:p>
    <w:p w:rsidR="00BA5D08" w:rsidRPr="00352300" w:rsidRDefault="0056115C" w:rsidP="00BA5D08">
      <w:pPr>
        <w:numPr>
          <w:ilvl w:val="0"/>
          <w:numId w:val="2"/>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zCs w:val="24"/>
        </w:rPr>
      </w:pPr>
      <w:r w:rsidRPr="00352300">
        <w:rPr>
          <w:rFonts w:ascii="Times New Roman" w:hAnsi="Times New Roman"/>
          <w:szCs w:val="24"/>
        </w:rPr>
        <w:lastRenderedPageBreak/>
        <w:t>Notwithstanding the specific requirements from NSPS detailed in this permit, t</w:t>
      </w:r>
      <w:r w:rsidR="00BA5D08" w:rsidRPr="00352300">
        <w:rPr>
          <w:rFonts w:ascii="Times New Roman" w:hAnsi="Times New Roman"/>
          <w:szCs w:val="24"/>
        </w:rPr>
        <w:t>hese emissions units shall comply with all applicable requirements of 40 CFR 60 subpart</w:t>
      </w:r>
      <w:r w:rsidRPr="00352300">
        <w:rPr>
          <w:rFonts w:ascii="Times New Roman" w:hAnsi="Times New Roman"/>
          <w:spacing w:val="-3"/>
          <w:szCs w:val="24"/>
        </w:rPr>
        <w:t xml:space="preserve"> </w:t>
      </w:r>
      <w:r w:rsidR="00BA5D08" w:rsidRPr="00352300">
        <w:rPr>
          <w:rFonts w:ascii="Times New Roman" w:hAnsi="Times New Roman"/>
          <w:szCs w:val="24"/>
        </w:rPr>
        <w:t>A, incorporated by reference.</w:t>
      </w:r>
      <w:r w:rsidR="00805B08" w:rsidRPr="00352300">
        <w:rPr>
          <w:rFonts w:ascii="Times New Roman" w:hAnsi="Times New Roman"/>
          <w:szCs w:val="24"/>
        </w:rPr>
        <w:t xml:space="preserve">  </w:t>
      </w:r>
      <w:r w:rsidR="00BA5D08" w:rsidRPr="00352300">
        <w:rPr>
          <w:rFonts w:ascii="Times New Roman" w:hAnsi="Times New Roman"/>
          <w:szCs w:val="24"/>
        </w:rPr>
        <w:t>[Rules 62-4.030, 62-4.070(3) and 62-204.800, F.A.C.]</w:t>
      </w:r>
    </w:p>
    <w:p w:rsidR="00BA5D08" w:rsidRPr="00352300" w:rsidRDefault="00BA5D08" w:rsidP="00BA5D08">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805B08" w:rsidRPr="00352300" w:rsidRDefault="006B6EDD" w:rsidP="00805B08">
      <w:pPr>
        <w:numPr>
          <w:ilvl w:val="0"/>
          <w:numId w:val="2"/>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352300">
        <w:rPr>
          <w:rFonts w:ascii="Times New Roman" w:hAnsi="Times New Roman"/>
          <w:szCs w:val="24"/>
        </w:rPr>
        <w:t>The Stationary Emergency Compression Ignition Internal Combustion Engines (CI ICE) subject to 40 CFR 60, Subpart IIII (EU 016) shall meet the following emissions standards</w:t>
      </w:r>
      <w:r w:rsidR="00A661DD" w:rsidRPr="00352300">
        <w:rPr>
          <w:rFonts w:ascii="Times New Roman" w:hAnsi="Times New Roman"/>
          <w:szCs w:val="24"/>
        </w:rPr>
        <w:t>:</w:t>
      </w:r>
    </w:p>
    <w:p w:rsidR="006B6A0B" w:rsidRPr="00352300" w:rsidRDefault="006B6A0B" w:rsidP="006B6A0B">
      <w:pPr>
        <w:pStyle w:val="ListParagraph"/>
        <w:rPr>
          <w:rFonts w:ascii="Times New Roman" w:hAnsi="Times New Roman"/>
          <w:spacing w:val="-3"/>
          <w:szCs w:val="24"/>
        </w:rPr>
      </w:pPr>
    </w:p>
    <w:p w:rsidR="006B6EDD" w:rsidRPr="00352300" w:rsidRDefault="00A661DD" w:rsidP="006B6A0B">
      <w:pPr>
        <w:pStyle w:val="ListParagraph"/>
        <w:numPr>
          <w:ilvl w:val="1"/>
          <w:numId w:val="2"/>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before="120"/>
        <w:jc w:val="both"/>
        <w:rPr>
          <w:rFonts w:ascii="Times New Roman" w:hAnsi="Times New Roman"/>
          <w:spacing w:val="-3"/>
          <w:szCs w:val="24"/>
        </w:rPr>
      </w:pPr>
      <w:r w:rsidRPr="00352300">
        <w:rPr>
          <w:rFonts w:ascii="Times New Roman" w:hAnsi="Times New Roman"/>
          <w:spacing w:val="-3"/>
          <w:szCs w:val="24"/>
        </w:rPr>
        <w:t xml:space="preserve">Owners and operators of pre-2007 model year emergency stationary CI ICE with a displacement of less than 10 liters per cylinder that are not fire pump engines </w:t>
      </w:r>
      <w:r w:rsidR="00337E83" w:rsidRPr="00352300">
        <w:rPr>
          <w:rFonts w:ascii="Times New Roman" w:hAnsi="Times New Roman"/>
          <w:spacing w:val="-3"/>
          <w:szCs w:val="24"/>
        </w:rPr>
        <w:t>shall</w:t>
      </w:r>
      <w:r w:rsidRPr="00352300">
        <w:rPr>
          <w:rFonts w:ascii="Times New Roman" w:hAnsi="Times New Roman"/>
          <w:spacing w:val="-3"/>
          <w:szCs w:val="24"/>
        </w:rPr>
        <w:t xml:space="preserve"> comply with the emission standards in Table 1 to Subpart IIII, as summarized below:</w:t>
      </w:r>
    </w:p>
    <w:p w:rsidR="00A661DD" w:rsidRPr="00352300" w:rsidRDefault="00A661DD" w:rsidP="00A661DD">
      <w:pPr>
        <w:pStyle w:val="ListParagraph"/>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tbl>
      <w:tblPr>
        <w:tblW w:w="4916" w:type="pct"/>
        <w:tblInd w:w="143" w:type="dxa"/>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716"/>
        <w:gridCol w:w="1486"/>
        <w:gridCol w:w="1800"/>
        <w:gridCol w:w="2160"/>
        <w:gridCol w:w="2070"/>
      </w:tblGrid>
      <w:tr w:rsidR="00A661DD" w:rsidRPr="00352300" w:rsidTr="00837921">
        <w:tc>
          <w:tcPr>
            <w:tcW w:w="929" w:type="pct"/>
            <w:vMerge w:val="restart"/>
            <w:tcBorders>
              <w:top w:val="single" w:sz="6" w:space="0" w:color="000000"/>
              <w:left w:val="single" w:sz="6" w:space="0" w:color="000000"/>
              <w:bottom w:val="single" w:sz="6" w:space="0" w:color="000000"/>
              <w:right w:val="single" w:sz="6" w:space="0" w:color="000000"/>
            </w:tcBorders>
            <w:vAlign w:val="bottom"/>
            <w:hideMark/>
          </w:tcPr>
          <w:p w:rsidR="00A661DD" w:rsidRPr="00352300" w:rsidRDefault="00A661DD" w:rsidP="00A661DD">
            <w:pPr>
              <w:widowControl/>
              <w:jc w:val="center"/>
              <w:rPr>
                <w:rFonts w:ascii="Times New Roman" w:hAnsi="Times New Roman"/>
                <w:b/>
                <w:bCs/>
                <w:szCs w:val="24"/>
              </w:rPr>
            </w:pPr>
            <w:r w:rsidRPr="00352300">
              <w:rPr>
                <w:rFonts w:ascii="Times New Roman" w:hAnsi="Times New Roman"/>
                <w:b/>
                <w:bCs/>
                <w:szCs w:val="24"/>
              </w:rPr>
              <w:t>Maximum Engine Power</w:t>
            </w:r>
          </w:p>
        </w:tc>
        <w:tc>
          <w:tcPr>
            <w:tcW w:w="4071" w:type="pct"/>
            <w:gridSpan w:val="4"/>
            <w:tcBorders>
              <w:top w:val="single" w:sz="6" w:space="0" w:color="000000"/>
              <w:left w:val="single" w:sz="6" w:space="0" w:color="000000"/>
              <w:bottom w:val="single" w:sz="6" w:space="0" w:color="000000"/>
              <w:right w:val="single" w:sz="6" w:space="0" w:color="000000"/>
            </w:tcBorders>
            <w:vAlign w:val="bottom"/>
            <w:hideMark/>
          </w:tcPr>
          <w:p w:rsidR="00A661DD" w:rsidRPr="00352300" w:rsidRDefault="00A661DD" w:rsidP="00A661DD">
            <w:pPr>
              <w:widowControl/>
              <w:jc w:val="center"/>
              <w:rPr>
                <w:rFonts w:ascii="Times New Roman" w:hAnsi="Times New Roman"/>
                <w:b/>
                <w:bCs/>
                <w:szCs w:val="24"/>
              </w:rPr>
            </w:pPr>
            <w:r w:rsidRPr="00352300">
              <w:rPr>
                <w:rFonts w:ascii="Times New Roman" w:hAnsi="Times New Roman"/>
                <w:b/>
                <w:bCs/>
                <w:szCs w:val="24"/>
              </w:rPr>
              <w:t xml:space="preserve">Emission standards for stationary pre-2007 model year engines with a displacement of &lt;10 liters per cylinder </w:t>
            </w:r>
            <w:r w:rsidR="004759B9" w:rsidRPr="00352300">
              <w:rPr>
                <w:rFonts w:ascii="Times New Roman" w:hAnsi="Times New Roman"/>
                <w:b/>
                <w:bCs/>
                <w:szCs w:val="24"/>
              </w:rPr>
              <w:t>– grams per kW-hr (g/BHP-hr)</w:t>
            </w:r>
          </w:p>
        </w:tc>
      </w:tr>
      <w:tr w:rsidR="00F45A71" w:rsidRPr="00352300" w:rsidTr="00837921">
        <w:tc>
          <w:tcPr>
            <w:tcW w:w="929" w:type="pct"/>
            <w:vMerge/>
            <w:tcBorders>
              <w:top w:val="single" w:sz="6" w:space="0" w:color="000000"/>
              <w:left w:val="single" w:sz="6" w:space="0" w:color="000000"/>
              <w:bottom w:val="single" w:sz="6" w:space="0" w:color="000000"/>
              <w:right w:val="single" w:sz="6" w:space="0" w:color="000000"/>
            </w:tcBorders>
            <w:vAlign w:val="center"/>
            <w:hideMark/>
          </w:tcPr>
          <w:p w:rsidR="00F45A71" w:rsidRPr="00352300" w:rsidRDefault="00F45A71" w:rsidP="00A661DD">
            <w:pPr>
              <w:widowControl/>
              <w:rPr>
                <w:rFonts w:ascii="Times New Roman" w:hAnsi="Times New Roman"/>
                <w:b/>
                <w:bCs/>
                <w:szCs w:val="24"/>
              </w:rPr>
            </w:pPr>
          </w:p>
        </w:tc>
        <w:tc>
          <w:tcPr>
            <w:tcW w:w="805" w:type="pct"/>
            <w:tcBorders>
              <w:top w:val="single" w:sz="6" w:space="0" w:color="000000"/>
              <w:left w:val="single" w:sz="6" w:space="0" w:color="000000"/>
              <w:bottom w:val="single" w:sz="6" w:space="0" w:color="000000"/>
              <w:right w:val="single" w:sz="6" w:space="0" w:color="000000"/>
            </w:tcBorders>
            <w:vAlign w:val="bottom"/>
            <w:hideMark/>
          </w:tcPr>
          <w:p w:rsidR="00F45A71" w:rsidRPr="00352300" w:rsidRDefault="00F45A71" w:rsidP="00A661DD">
            <w:pPr>
              <w:widowControl/>
              <w:jc w:val="center"/>
              <w:rPr>
                <w:rFonts w:ascii="Times New Roman" w:hAnsi="Times New Roman"/>
                <w:b/>
                <w:bCs/>
                <w:szCs w:val="24"/>
              </w:rPr>
            </w:pPr>
            <w:r w:rsidRPr="00352300">
              <w:rPr>
                <w:rFonts w:ascii="Times New Roman" w:hAnsi="Times New Roman"/>
                <w:b/>
                <w:bCs/>
                <w:szCs w:val="24"/>
              </w:rPr>
              <w:t>HC</w:t>
            </w:r>
          </w:p>
        </w:tc>
        <w:tc>
          <w:tcPr>
            <w:tcW w:w="975" w:type="pct"/>
            <w:tcBorders>
              <w:top w:val="single" w:sz="6" w:space="0" w:color="000000"/>
              <w:left w:val="single" w:sz="6" w:space="0" w:color="000000"/>
              <w:bottom w:val="single" w:sz="6" w:space="0" w:color="000000"/>
              <w:right w:val="single" w:sz="6" w:space="0" w:color="000000"/>
            </w:tcBorders>
            <w:vAlign w:val="bottom"/>
            <w:hideMark/>
          </w:tcPr>
          <w:p w:rsidR="00F45A71" w:rsidRPr="00352300" w:rsidRDefault="00F45A71" w:rsidP="00A661DD">
            <w:pPr>
              <w:widowControl/>
              <w:jc w:val="center"/>
              <w:rPr>
                <w:rFonts w:ascii="Times New Roman" w:hAnsi="Times New Roman"/>
                <w:b/>
                <w:bCs/>
                <w:szCs w:val="24"/>
              </w:rPr>
            </w:pPr>
            <w:r w:rsidRPr="00352300">
              <w:rPr>
                <w:rFonts w:ascii="Times New Roman" w:hAnsi="Times New Roman"/>
                <w:b/>
                <w:bCs/>
                <w:szCs w:val="24"/>
              </w:rPr>
              <w:t>NO</w:t>
            </w:r>
            <w:r w:rsidRPr="00352300">
              <w:rPr>
                <w:rFonts w:ascii="Times New Roman" w:hAnsi="Times New Roman"/>
                <w:b/>
                <w:bCs/>
                <w:szCs w:val="24"/>
                <w:vertAlign w:val="subscript"/>
              </w:rPr>
              <w:t>X</w:t>
            </w:r>
          </w:p>
        </w:tc>
        <w:tc>
          <w:tcPr>
            <w:tcW w:w="1170" w:type="pct"/>
            <w:tcBorders>
              <w:top w:val="single" w:sz="6" w:space="0" w:color="000000"/>
              <w:left w:val="single" w:sz="6" w:space="0" w:color="000000"/>
              <w:bottom w:val="single" w:sz="6" w:space="0" w:color="000000"/>
              <w:right w:val="single" w:sz="6" w:space="0" w:color="000000"/>
            </w:tcBorders>
            <w:vAlign w:val="bottom"/>
            <w:hideMark/>
          </w:tcPr>
          <w:p w:rsidR="00F45A71" w:rsidRPr="00352300" w:rsidRDefault="00F45A71" w:rsidP="00A661DD">
            <w:pPr>
              <w:widowControl/>
              <w:jc w:val="center"/>
              <w:rPr>
                <w:rFonts w:ascii="Times New Roman" w:hAnsi="Times New Roman"/>
                <w:b/>
                <w:bCs/>
                <w:szCs w:val="24"/>
              </w:rPr>
            </w:pPr>
            <w:r w:rsidRPr="00352300">
              <w:rPr>
                <w:rFonts w:ascii="Times New Roman" w:hAnsi="Times New Roman"/>
                <w:b/>
                <w:bCs/>
                <w:szCs w:val="24"/>
              </w:rPr>
              <w:t>CO</w:t>
            </w:r>
          </w:p>
        </w:tc>
        <w:tc>
          <w:tcPr>
            <w:tcW w:w="1121" w:type="pct"/>
            <w:tcBorders>
              <w:top w:val="single" w:sz="6" w:space="0" w:color="000000"/>
              <w:left w:val="single" w:sz="6" w:space="0" w:color="000000"/>
              <w:bottom w:val="single" w:sz="6" w:space="0" w:color="000000"/>
              <w:right w:val="single" w:sz="6" w:space="0" w:color="000000"/>
            </w:tcBorders>
            <w:vAlign w:val="bottom"/>
            <w:hideMark/>
          </w:tcPr>
          <w:p w:rsidR="00F45A71" w:rsidRPr="00352300" w:rsidRDefault="00F45A71" w:rsidP="00A661DD">
            <w:pPr>
              <w:widowControl/>
              <w:jc w:val="center"/>
              <w:rPr>
                <w:rFonts w:ascii="Times New Roman" w:hAnsi="Times New Roman"/>
                <w:b/>
                <w:bCs/>
                <w:szCs w:val="24"/>
              </w:rPr>
            </w:pPr>
            <w:r w:rsidRPr="00352300">
              <w:rPr>
                <w:rFonts w:ascii="Times New Roman" w:hAnsi="Times New Roman"/>
                <w:b/>
                <w:bCs/>
                <w:szCs w:val="24"/>
              </w:rPr>
              <w:t>PM</w:t>
            </w:r>
          </w:p>
        </w:tc>
      </w:tr>
      <w:tr w:rsidR="00F45A71" w:rsidRPr="00352300" w:rsidTr="00837921">
        <w:tc>
          <w:tcPr>
            <w:tcW w:w="929" w:type="pct"/>
            <w:tcBorders>
              <w:top w:val="single" w:sz="6" w:space="0" w:color="000000"/>
              <w:left w:val="single" w:sz="6" w:space="0" w:color="000000"/>
              <w:bottom w:val="single" w:sz="6" w:space="0" w:color="000000"/>
              <w:right w:val="single" w:sz="6" w:space="0" w:color="000000"/>
            </w:tcBorders>
            <w:hideMark/>
          </w:tcPr>
          <w:p w:rsidR="00F45A71" w:rsidRPr="00352300" w:rsidRDefault="00F45A71" w:rsidP="007A66EA">
            <w:pPr>
              <w:widowControl/>
              <w:jc w:val="center"/>
              <w:rPr>
                <w:rFonts w:ascii="Times New Roman" w:hAnsi="Times New Roman"/>
                <w:szCs w:val="24"/>
              </w:rPr>
            </w:pPr>
            <w:r w:rsidRPr="00352300">
              <w:rPr>
                <w:rFonts w:ascii="Times New Roman" w:hAnsi="Times New Roman"/>
                <w:szCs w:val="24"/>
              </w:rPr>
              <w:t>37≤</w:t>
            </w:r>
            <w:r w:rsidR="00F92714" w:rsidRPr="00352300">
              <w:rPr>
                <w:rFonts w:ascii="Times New Roman" w:hAnsi="Times New Roman"/>
                <w:szCs w:val="24"/>
              </w:rPr>
              <w:t>kW</w:t>
            </w:r>
            <w:r w:rsidRPr="00352300">
              <w:rPr>
                <w:rFonts w:ascii="Times New Roman" w:hAnsi="Times New Roman"/>
                <w:szCs w:val="24"/>
              </w:rPr>
              <w:t>&lt;56</w:t>
            </w:r>
          </w:p>
        </w:tc>
        <w:tc>
          <w:tcPr>
            <w:tcW w:w="805" w:type="pct"/>
            <w:tcBorders>
              <w:top w:val="single" w:sz="6" w:space="0" w:color="000000"/>
              <w:left w:val="single" w:sz="6" w:space="0" w:color="000000"/>
              <w:bottom w:val="single" w:sz="6" w:space="0" w:color="000000"/>
              <w:right w:val="single" w:sz="6" w:space="0" w:color="000000"/>
            </w:tcBorders>
            <w:hideMark/>
          </w:tcPr>
          <w:p w:rsidR="00F45A71" w:rsidRPr="00352300" w:rsidRDefault="00F45A71" w:rsidP="00A661DD">
            <w:pPr>
              <w:widowControl/>
              <w:jc w:val="center"/>
              <w:rPr>
                <w:rFonts w:ascii="Times New Roman" w:hAnsi="Times New Roman"/>
                <w:szCs w:val="24"/>
              </w:rPr>
            </w:pPr>
          </w:p>
        </w:tc>
        <w:tc>
          <w:tcPr>
            <w:tcW w:w="975" w:type="pct"/>
            <w:tcBorders>
              <w:top w:val="single" w:sz="6" w:space="0" w:color="000000"/>
              <w:left w:val="single" w:sz="6" w:space="0" w:color="000000"/>
              <w:bottom w:val="single" w:sz="6" w:space="0" w:color="000000"/>
              <w:right w:val="single" w:sz="6" w:space="0" w:color="000000"/>
            </w:tcBorders>
            <w:hideMark/>
          </w:tcPr>
          <w:p w:rsidR="00F45A71" w:rsidRPr="00352300" w:rsidRDefault="00F45A71" w:rsidP="00A661DD">
            <w:pPr>
              <w:widowControl/>
              <w:jc w:val="center"/>
              <w:rPr>
                <w:rFonts w:ascii="Times New Roman" w:hAnsi="Times New Roman"/>
                <w:szCs w:val="24"/>
              </w:rPr>
            </w:pPr>
            <w:r w:rsidRPr="00352300">
              <w:rPr>
                <w:rFonts w:ascii="Times New Roman" w:hAnsi="Times New Roman"/>
                <w:szCs w:val="24"/>
              </w:rPr>
              <w:t>9.2 (6.9)</w:t>
            </w:r>
          </w:p>
        </w:tc>
        <w:tc>
          <w:tcPr>
            <w:tcW w:w="1170" w:type="pct"/>
            <w:tcBorders>
              <w:top w:val="single" w:sz="6" w:space="0" w:color="000000"/>
              <w:left w:val="single" w:sz="6" w:space="0" w:color="000000"/>
              <w:bottom w:val="single" w:sz="6" w:space="0" w:color="000000"/>
              <w:right w:val="single" w:sz="6" w:space="0" w:color="000000"/>
            </w:tcBorders>
            <w:hideMark/>
          </w:tcPr>
          <w:p w:rsidR="00F45A71" w:rsidRPr="00352300" w:rsidRDefault="00F45A71" w:rsidP="00A661DD">
            <w:pPr>
              <w:widowControl/>
              <w:jc w:val="center"/>
              <w:rPr>
                <w:rFonts w:ascii="Times New Roman" w:hAnsi="Times New Roman"/>
                <w:szCs w:val="24"/>
              </w:rPr>
            </w:pPr>
          </w:p>
        </w:tc>
        <w:tc>
          <w:tcPr>
            <w:tcW w:w="1121" w:type="pct"/>
            <w:tcBorders>
              <w:top w:val="single" w:sz="6" w:space="0" w:color="000000"/>
              <w:left w:val="single" w:sz="6" w:space="0" w:color="000000"/>
              <w:bottom w:val="single" w:sz="6" w:space="0" w:color="000000"/>
              <w:right w:val="single" w:sz="6" w:space="0" w:color="000000"/>
            </w:tcBorders>
            <w:hideMark/>
          </w:tcPr>
          <w:p w:rsidR="00F45A71" w:rsidRPr="00352300" w:rsidRDefault="00F45A71" w:rsidP="00A661DD">
            <w:pPr>
              <w:widowControl/>
              <w:jc w:val="center"/>
              <w:rPr>
                <w:rFonts w:ascii="Times New Roman" w:hAnsi="Times New Roman"/>
                <w:szCs w:val="24"/>
              </w:rPr>
            </w:pPr>
          </w:p>
        </w:tc>
      </w:tr>
      <w:tr w:rsidR="00F45A71" w:rsidRPr="00352300" w:rsidTr="00837921">
        <w:tc>
          <w:tcPr>
            <w:tcW w:w="929" w:type="pct"/>
            <w:tcBorders>
              <w:top w:val="single" w:sz="6" w:space="0" w:color="000000"/>
              <w:left w:val="single" w:sz="6" w:space="0" w:color="000000"/>
              <w:bottom w:val="single" w:sz="6" w:space="0" w:color="000000"/>
              <w:right w:val="single" w:sz="6" w:space="0" w:color="000000"/>
            </w:tcBorders>
            <w:hideMark/>
          </w:tcPr>
          <w:p w:rsidR="00F45A71" w:rsidRPr="00352300" w:rsidRDefault="00F45A71" w:rsidP="007A66EA">
            <w:pPr>
              <w:widowControl/>
              <w:jc w:val="center"/>
              <w:rPr>
                <w:rFonts w:ascii="Times New Roman" w:hAnsi="Times New Roman"/>
                <w:szCs w:val="24"/>
              </w:rPr>
            </w:pPr>
            <w:r w:rsidRPr="00352300">
              <w:rPr>
                <w:rFonts w:ascii="Times New Roman" w:hAnsi="Times New Roman"/>
                <w:szCs w:val="24"/>
              </w:rPr>
              <w:t>130≤</w:t>
            </w:r>
            <w:r w:rsidR="00F92714" w:rsidRPr="00352300">
              <w:rPr>
                <w:rFonts w:ascii="Times New Roman" w:hAnsi="Times New Roman"/>
                <w:szCs w:val="24"/>
              </w:rPr>
              <w:t>kW</w:t>
            </w:r>
            <w:r w:rsidRPr="00352300">
              <w:rPr>
                <w:rFonts w:ascii="Times New Roman" w:hAnsi="Times New Roman"/>
                <w:szCs w:val="24"/>
              </w:rPr>
              <w:t>&lt;225</w:t>
            </w:r>
          </w:p>
        </w:tc>
        <w:tc>
          <w:tcPr>
            <w:tcW w:w="805" w:type="pct"/>
            <w:tcBorders>
              <w:top w:val="single" w:sz="6" w:space="0" w:color="000000"/>
              <w:left w:val="single" w:sz="6" w:space="0" w:color="000000"/>
              <w:bottom w:val="single" w:sz="6" w:space="0" w:color="000000"/>
              <w:right w:val="single" w:sz="6" w:space="0" w:color="000000"/>
            </w:tcBorders>
            <w:hideMark/>
          </w:tcPr>
          <w:p w:rsidR="00F45A71" w:rsidRPr="00352300" w:rsidRDefault="00F45A71" w:rsidP="00A661DD">
            <w:pPr>
              <w:widowControl/>
              <w:jc w:val="center"/>
              <w:rPr>
                <w:rFonts w:ascii="Times New Roman" w:hAnsi="Times New Roman"/>
                <w:szCs w:val="24"/>
              </w:rPr>
            </w:pPr>
            <w:r w:rsidRPr="00352300">
              <w:rPr>
                <w:rFonts w:ascii="Times New Roman" w:hAnsi="Times New Roman"/>
                <w:szCs w:val="24"/>
              </w:rPr>
              <w:t>1.3 (1.0)</w:t>
            </w:r>
          </w:p>
        </w:tc>
        <w:tc>
          <w:tcPr>
            <w:tcW w:w="975" w:type="pct"/>
            <w:tcBorders>
              <w:top w:val="single" w:sz="6" w:space="0" w:color="000000"/>
              <w:left w:val="single" w:sz="6" w:space="0" w:color="000000"/>
              <w:bottom w:val="single" w:sz="6" w:space="0" w:color="000000"/>
              <w:right w:val="single" w:sz="6" w:space="0" w:color="000000"/>
            </w:tcBorders>
            <w:hideMark/>
          </w:tcPr>
          <w:p w:rsidR="00F45A71" w:rsidRPr="00352300" w:rsidRDefault="00F45A71" w:rsidP="00A661DD">
            <w:pPr>
              <w:widowControl/>
              <w:jc w:val="center"/>
              <w:rPr>
                <w:rFonts w:ascii="Times New Roman" w:hAnsi="Times New Roman"/>
                <w:szCs w:val="24"/>
              </w:rPr>
            </w:pPr>
            <w:r w:rsidRPr="00352300">
              <w:rPr>
                <w:rFonts w:ascii="Times New Roman" w:hAnsi="Times New Roman"/>
                <w:szCs w:val="24"/>
              </w:rPr>
              <w:t>9.2 (6.9)</w:t>
            </w:r>
          </w:p>
        </w:tc>
        <w:tc>
          <w:tcPr>
            <w:tcW w:w="1170" w:type="pct"/>
            <w:tcBorders>
              <w:top w:val="single" w:sz="6" w:space="0" w:color="000000"/>
              <w:left w:val="single" w:sz="6" w:space="0" w:color="000000"/>
              <w:bottom w:val="single" w:sz="6" w:space="0" w:color="000000"/>
              <w:right w:val="single" w:sz="6" w:space="0" w:color="000000"/>
            </w:tcBorders>
            <w:hideMark/>
          </w:tcPr>
          <w:p w:rsidR="00F45A71" w:rsidRPr="00352300" w:rsidRDefault="00F45A71" w:rsidP="00A661DD">
            <w:pPr>
              <w:widowControl/>
              <w:jc w:val="center"/>
              <w:rPr>
                <w:rFonts w:ascii="Times New Roman" w:hAnsi="Times New Roman"/>
                <w:szCs w:val="24"/>
              </w:rPr>
            </w:pPr>
            <w:r w:rsidRPr="00352300">
              <w:rPr>
                <w:rFonts w:ascii="Times New Roman" w:hAnsi="Times New Roman"/>
                <w:szCs w:val="24"/>
              </w:rPr>
              <w:t>11.4 (8.5)</w:t>
            </w:r>
          </w:p>
        </w:tc>
        <w:tc>
          <w:tcPr>
            <w:tcW w:w="1121" w:type="pct"/>
            <w:tcBorders>
              <w:top w:val="single" w:sz="6" w:space="0" w:color="000000"/>
              <w:left w:val="single" w:sz="6" w:space="0" w:color="000000"/>
              <w:bottom w:val="single" w:sz="6" w:space="0" w:color="000000"/>
              <w:right w:val="single" w:sz="6" w:space="0" w:color="000000"/>
            </w:tcBorders>
            <w:hideMark/>
          </w:tcPr>
          <w:p w:rsidR="00F45A71" w:rsidRPr="00352300" w:rsidRDefault="00F45A71" w:rsidP="00A661DD">
            <w:pPr>
              <w:widowControl/>
              <w:jc w:val="center"/>
              <w:rPr>
                <w:rFonts w:ascii="Times New Roman" w:hAnsi="Times New Roman"/>
                <w:szCs w:val="24"/>
              </w:rPr>
            </w:pPr>
            <w:r w:rsidRPr="00352300">
              <w:rPr>
                <w:rFonts w:ascii="Times New Roman" w:hAnsi="Times New Roman"/>
                <w:szCs w:val="24"/>
              </w:rPr>
              <w:t>0.54 (0.40)</w:t>
            </w:r>
          </w:p>
        </w:tc>
      </w:tr>
    </w:tbl>
    <w:p w:rsidR="00A661DD" w:rsidRPr="00352300" w:rsidRDefault="00A661DD" w:rsidP="00A661DD">
      <w:pPr>
        <w:pStyle w:val="ListParagraph"/>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6B6A0B" w:rsidRPr="00352300" w:rsidRDefault="006B6A0B" w:rsidP="00A661DD">
      <w:pPr>
        <w:pStyle w:val="ListParagraph"/>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AC0D16" w:rsidRPr="00352300" w:rsidRDefault="00337E83" w:rsidP="00AC0D16">
      <w:pPr>
        <w:pStyle w:val="ListParagraph"/>
        <w:numPr>
          <w:ilvl w:val="1"/>
          <w:numId w:val="2"/>
        </w:numPr>
        <w:tabs>
          <w:tab w:val="left" w:pos="-720"/>
          <w:tab w:val="left" w:pos="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352300">
        <w:rPr>
          <w:rFonts w:ascii="Times New Roman" w:hAnsi="Times New Roman"/>
          <w:spacing w:val="-3"/>
          <w:szCs w:val="24"/>
        </w:rPr>
        <w:t xml:space="preserve">Owners and operators of 2007 model year and later emergency stationary CI ICE with a displacement of less than 30 liters per cylinder that are not fire pump engines shall comply with the emission standards for new </w:t>
      </w:r>
      <w:proofErr w:type="spellStart"/>
      <w:r w:rsidRPr="00352300">
        <w:rPr>
          <w:rFonts w:ascii="Times New Roman" w:hAnsi="Times New Roman"/>
          <w:spacing w:val="-3"/>
          <w:szCs w:val="24"/>
        </w:rPr>
        <w:t>nonroad</w:t>
      </w:r>
      <w:proofErr w:type="spellEnd"/>
      <w:r w:rsidRPr="00352300">
        <w:rPr>
          <w:rFonts w:ascii="Times New Roman" w:hAnsi="Times New Roman"/>
          <w:spacing w:val="-3"/>
          <w:szCs w:val="24"/>
        </w:rPr>
        <w:t xml:space="preserve"> CI engines in 40 CFR 60.4202, for all pollutants, for the same model year and maximum engine power for their 2007 model year and later emergency stationary CI ICE, as summarized below:</w:t>
      </w:r>
    </w:p>
    <w:p w:rsidR="00634CA6" w:rsidRPr="00352300" w:rsidRDefault="00634CA6" w:rsidP="00634CA6">
      <w:pPr>
        <w:pStyle w:val="ListParagraph"/>
        <w:tabs>
          <w:tab w:val="left" w:pos="-720"/>
          <w:tab w:val="left" w:pos="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634CA6" w:rsidRPr="00352300" w:rsidRDefault="00634CA6" w:rsidP="008D0F33">
      <w:pPr>
        <w:pStyle w:val="ListParagraph"/>
        <w:tabs>
          <w:tab w:val="left" w:pos="-720"/>
          <w:tab w:val="left" w:pos="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240"/>
        <w:jc w:val="both"/>
        <w:rPr>
          <w:rFonts w:ascii="Times New Roman" w:hAnsi="Times New Roman"/>
          <w:szCs w:val="24"/>
        </w:rPr>
      </w:pPr>
      <w:r w:rsidRPr="00352300">
        <w:rPr>
          <w:rFonts w:ascii="Times New Roman" w:hAnsi="Times New Roman"/>
          <w:szCs w:val="24"/>
        </w:rPr>
        <w:t>(1) For engines with a maximum engin</w:t>
      </w:r>
      <w:r w:rsidR="009C7A11" w:rsidRPr="00352300">
        <w:rPr>
          <w:rFonts w:ascii="Times New Roman" w:hAnsi="Times New Roman"/>
          <w:szCs w:val="24"/>
        </w:rPr>
        <w:t xml:space="preserve">e power less than 37 </w:t>
      </w:r>
      <w:r w:rsidR="00F92714" w:rsidRPr="00352300">
        <w:rPr>
          <w:rFonts w:ascii="Times New Roman" w:hAnsi="Times New Roman"/>
          <w:szCs w:val="24"/>
        </w:rPr>
        <w:t>kW</w:t>
      </w:r>
      <w:r w:rsidR="009C7A11" w:rsidRPr="00352300">
        <w:rPr>
          <w:rFonts w:ascii="Times New Roman" w:hAnsi="Times New Roman"/>
          <w:szCs w:val="24"/>
        </w:rPr>
        <w:t xml:space="preserve"> (50 HP)</w:t>
      </w:r>
    </w:p>
    <w:p w:rsidR="00634CA6" w:rsidRPr="00352300" w:rsidRDefault="00634CA6" w:rsidP="008F6A5E">
      <w:pPr>
        <w:pStyle w:val="ListParagraph"/>
        <w:tabs>
          <w:tab w:val="left" w:pos="-720"/>
          <w:tab w:val="left" w:pos="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352300">
        <w:rPr>
          <w:rFonts w:ascii="Times New Roman" w:hAnsi="Times New Roman"/>
          <w:spacing w:val="-3"/>
          <w:szCs w:val="24"/>
        </w:rPr>
        <w:tab/>
        <w:t>(</w:t>
      </w:r>
      <w:proofErr w:type="spellStart"/>
      <w:r w:rsidRPr="00352300">
        <w:rPr>
          <w:rFonts w:ascii="Times New Roman" w:hAnsi="Times New Roman"/>
          <w:spacing w:val="-3"/>
          <w:szCs w:val="24"/>
        </w:rPr>
        <w:t>i</w:t>
      </w:r>
      <w:proofErr w:type="spellEnd"/>
      <w:r w:rsidRPr="00352300">
        <w:rPr>
          <w:rFonts w:ascii="Times New Roman" w:hAnsi="Times New Roman"/>
          <w:spacing w:val="-3"/>
          <w:szCs w:val="24"/>
        </w:rPr>
        <w:t>) Model year 2007;</w:t>
      </w:r>
    </w:p>
    <w:tbl>
      <w:tblPr>
        <w:tblW w:w="8190" w:type="dxa"/>
        <w:tblInd w:w="1278" w:type="dxa"/>
        <w:tblLook w:val="04A0" w:firstRow="1" w:lastRow="0" w:firstColumn="1" w:lastColumn="0" w:noHBand="0" w:noVBand="1"/>
      </w:tblPr>
      <w:tblGrid>
        <w:gridCol w:w="1608"/>
        <w:gridCol w:w="850"/>
        <w:gridCol w:w="1232"/>
        <w:gridCol w:w="1800"/>
        <w:gridCol w:w="1170"/>
        <w:gridCol w:w="1530"/>
      </w:tblGrid>
      <w:tr w:rsidR="00F52A17" w:rsidRPr="00352300" w:rsidTr="00F45A71">
        <w:trPr>
          <w:trHeight w:val="315"/>
        </w:trPr>
        <w:tc>
          <w:tcPr>
            <w:tcW w:w="8190"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52A17" w:rsidRPr="00352300" w:rsidRDefault="00F52A17" w:rsidP="00F52A17">
            <w:pPr>
              <w:widowControl/>
              <w:jc w:val="center"/>
              <w:rPr>
                <w:rFonts w:ascii="Times New Roman" w:hAnsi="Times New Roman"/>
                <w:b/>
                <w:bCs/>
                <w:szCs w:val="24"/>
              </w:rPr>
            </w:pPr>
            <w:r w:rsidRPr="00352300">
              <w:rPr>
                <w:rFonts w:ascii="Times New Roman" w:hAnsi="Times New Roman"/>
                <w:b/>
                <w:bCs/>
                <w:szCs w:val="24"/>
              </w:rPr>
              <w:t xml:space="preserve">Emission Standards </w:t>
            </w:r>
            <w:r w:rsidR="00C6643B" w:rsidRPr="00352300">
              <w:rPr>
                <w:rFonts w:ascii="Arial" w:hAnsi="Arial" w:cs="Arial"/>
                <w:b/>
                <w:bCs/>
                <w:sz w:val="22"/>
                <w:szCs w:val="22"/>
              </w:rPr>
              <w:t>– grams per kW-hr (g/BHP-hr)</w:t>
            </w:r>
          </w:p>
        </w:tc>
      </w:tr>
      <w:tr w:rsidR="00F52A17" w:rsidRPr="00352300" w:rsidTr="00C6643B">
        <w:trPr>
          <w:trHeight w:val="276"/>
        </w:trPr>
        <w:tc>
          <w:tcPr>
            <w:tcW w:w="1608"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52A17" w:rsidRPr="00352300" w:rsidRDefault="00F52A17" w:rsidP="00F52A17">
            <w:pPr>
              <w:widowControl/>
              <w:jc w:val="center"/>
              <w:rPr>
                <w:rFonts w:ascii="Times New Roman" w:hAnsi="Times New Roman"/>
                <w:b/>
                <w:bCs/>
                <w:szCs w:val="24"/>
              </w:rPr>
            </w:pPr>
            <w:r w:rsidRPr="00352300">
              <w:rPr>
                <w:rFonts w:ascii="Times New Roman" w:hAnsi="Times New Roman"/>
                <w:b/>
                <w:bCs/>
                <w:szCs w:val="24"/>
              </w:rPr>
              <w:t>Rated Power (kW)</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52A17" w:rsidRPr="00352300" w:rsidRDefault="00F52A17" w:rsidP="00F52A17">
            <w:pPr>
              <w:widowControl/>
              <w:jc w:val="center"/>
              <w:rPr>
                <w:rFonts w:ascii="Times New Roman" w:hAnsi="Times New Roman"/>
                <w:b/>
                <w:bCs/>
                <w:szCs w:val="24"/>
              </w:rPr>
            </w:pPr>
            <w:r w:rsidRPr="00352300">
              <w:rPr>
                <w:rFonts w:ascii="Times New Roman" w:hAnsi="Times New Roman"/>
                <w:b/>
                <w:bCs/>
                <w:szCs w:val="24"/>
              </w:rPr>
              <w:t>Tier</w:t>
            </w:r>
          </w:p>
        </w:tc>
        <w:tc>
          <w:tcPr>
            <w:tcW w:w="1232"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52A17" w:rsidRPr="00352300" w:rsidRDefault="00F52A17" w:rsidP="00F52A17">
            <w:pPr>
              <w:widowControl/>
              <w:jc w:val="center"/>
              <w:rPr>
                <w:rFonts w:ascii="Times New Roman" w:hAnsi="Times New Roman"/>
                <w:b/>
                <w:bCs/>
                <w:szCs w:val="24"/>
              </w:rPr>
            </w:pPr>
            <w:r w:rsidRPr="00352300">
              <w:rPr>
                <w:rFonts w:ascii="Times New Roman" w:hAnsi="Times New Roman"/>
                <w:b/>
                <w:bCs/>
                <w:szCs w:val="24"/>
              </w:rPr>
              <w:t>Model Year</w:t>
            </w:r>
            <w:r w:rsidRPr="00352300">
              <w:rPr>
                <w:rFonts w:ascii="Times New Roman" w:hAnsi="Times New Roman"/>
                <w:b/>
                <w:bCs/>
                <w:szCs w:val="24"/>
                <w:vertAlign w:val="superscript"/>
              </w:rPr>
              <w:t>1</w:t>
            </w:r>
          </w:p>
        </w:tc>
        <w:tc>
          <w:tcPr>
            <w:tcW w:w="1800"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52A17" w:rsidRPr="00352300" w:rsidRDefault="00F52A17" w:rsidP="00F52A17">
            <w:pPr>
              <w:widowControl/>
              <w:jc w:val="center"/>
              <w:rPr>
                <w:rFonts w:ascii="Times New Roman" w:hAnsi="Times New Roman"/>
                <w:b/>
                <w:bCs/>
                <w:szCs w:val="24"/>
              </w:rPr>
            </w:pPr>
            <w:proofErr w:type="spellStart"/>
            <w:r w:rsidRPr="00352300">
              <w:rPr>
                <w:rFonts w:ascii="Times New Roman" w:hAnsi="Times New Roman"/>
                <w:b/>
                <w:bCs/>
                <w:szCs w:val="24"/>
              </w:rPr>
              <w:t>NMHC</w:t>
            </w:r>
            <w:proofErr w:type="spellEnd"/>
            <w:r w:rsidRPr="00352300">
              <w:rPr>
                <w:rFonts w:ascii="Times New Roman" w:hAnsi="Times New Roman"/>
                <w:b/>
                <w:bCs/>
                <w:szCs w:val="24"/>
              </w:rPr>
              <w:t xml:space="preserve"> + </w:t>
            </w:r>
            <w:proofErr w:type="spellStart"/>
            <w:r w:rsidRPr="00352300">
              <w:rPr>
                <w:rFonts w:ascii="Times New Roman" w:hAnsi="Times New Roman"/>
                <w:b/>
                <w:bCs/>
                <w:szCs w:val="24"/>
              </w:rPr>
              <w:t>NOx</w:t>
            </w:r>
            <w:proofErr w:type="spellEnd"/>
          </w:p>
        </w:tc>
        <w:tc>
          <w:tcPr>
            <w:tcW w:w="1170"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52A17" w:rsidRPr="00352300" w:rsidRDefault="00F52A17" w:rsidP="00F52A17">
            <w:pPr>
              <w:widowControl/>
              <w:jc w:val="center"/>
              <w:rPr>
                <w:rFonts w:ascii="Times New Roman" w:hAnsi="Times New Roman"/>
                <w:b/>
                <w:bCs/>
                <w:szCs w:val="24"/>
              </w:rPr>
            </w:pPr>
            <w:r w:rsidRPr="00352300">
              <w:rPr>
                <w:rFonts w:ascii="Times New Roman" w:hAnsi="Times New Roman"/>
                <w:b/>
                <w:bCs/>
                <w:szCs w:val="24"/>
              </w:rPr>
              <w:t>CO</w:t>
            </w:r>
          </w:p>
        </w:tc>
        <w:tc>
          <w:tcPr>
            <w:tcW w:w="1530"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52A17" w:rsidRPr="00352300" w:rsidRDefault="00F52A17" w:rsidP="00F52A17">
            <w:pPr>
              <w:widowControl/>
              <w:jc w:val="center"/>
              <w:rPr>
                <w:rFonts w:ascii="Times New Roman" w:hAnsi="Times New Roman"/>
                <w:b/>
                <w:bCs/>
                <w:szCs w:val="24"/>
              </w:rPr>
            </w:pPr>
            <w:r w:rsidRPr="00352300">
              <w:rPr>
                <w:rFonts w:ascii="Times New Roman" w:hAnsi="Times New Roman"/>
                <w:b/>
                <w:bCs/>
                <w:szCs w:val="24"/>
              </w:rPr>
              <w:t>PM</w:t>
            </w:r>
          </w:p>
        </w:tc>
      </w:tr>
      <w:tr w:rsidR="00F52A17" w:rsidRPr="00352300" w:rsidTr="00C6643B">
        <w:trPr>
          <w:trHeight w:val="276"/>
        </w:trPr>
        <w:tc>
          <w:tcPr>
            <w:tcW w:w="1608" w:type="dxa"/>
            <w:vMerge/>
            <w:tcBorders>
              <w:top w:val="single" w:sz="4" w:space="0" w:color="auto"/>
              <w:left w:val="single" w:sz="4" w:space="0" w:color="auto"/>
              <w:bottom w:val="single" w:sz="4" w:space="0" w:color="auto"/>
              <w:right w:val="single" w:sz="4" w:space="0" w:color="auto"/>
            </w:tcBorders>
            <w:vAlign w:val="center"/>
            <w:hideMark/>
          </w:tcPr>
          <w:p w:rsidR="00F52A17" w:rsidRPr="00352300" w:rsidRDefault="00F52A17" w:rsidP="00F52A17">
            <w:pPr>
              <w:widowControl/>
              <w:rPr>
                <w:rFonts w:ascii="Times New Roman" w:hAnsi="Times New Roman"/>
                <w:b/>
                <w:bCs/>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52A17" w:rsidRPr="00352300" w:rsidRDefault="00F52A17" w:rsidP="00F52A17">
            <w:pPr>
              <w:widowControl/>
              <w:rPr>
                <w:rFonts w:ascii="Times New Roman" w:hAnsi="Times New Roman"/>
                <w:b/>
                <w:bCs/>
                <w:szCs w:val="24"/>
              </w:rPr>
            </w:pPr>
          </w:p>
        </w:tc>
        <w:tc>
          <w:tcPr>
            <w:tcW w:w="1232" w:type="dxa"/>
            <w:vMerge/>
            <w:tcBorders>
              <w:top w:val="single" w:sz="4" w:space="0" w:color="auto"/>
              <w:left w:val="single" w:sz="4" w:space="0" w:color="auto"/>
              <w:bottom w:val="single" w:sz="4" w:space="0" w:color="auto"/>
              <w:right w:val="single" w:sz="4" w:space="0" w:color="auto"/>
            </w:tcBorders>
            <w:vAlign w:val="center"/>
            <w:hideMark/>
          </w:tcPr>
          <w:p w:rsidR="00F52A17" w:rsidRPr="00352300" w:rsidRDefault="00F52A17" w:rsidP="00F52A17">
            <w:pPr>
              <w:widowControl/>
              <w:rPr>
                <w:rFonts w:ascii="Times New Roman" w:hAnsi="Times New Roman"/>
                <w:b/>
                <w:bCs/>
                <w:szCs w:val="24"/>
              </w:rPr>
            </w:pPr>
          </w:p>
        </w:tc>
        <w:tc>
          <w:tcPr>
            <w:tcW w:w="1800" w:type="dxa"/>
            <w:vMerge/>
            <w:tcBorders>
              <w:top w:val="single" w:sz="4" w:space="0" w:color="auto"/>
              <w:left w:val="single" w:sz="4" w:space="0" w:color="auto"/>
              <w:bottom w:val="single" w:sz="4" w:space="0" w:color="auto"/>
              <w:right w:val="single" w:sz="4" w:space="0" w:color="auto"/>
            </w:tcBorders>
            <w:vAlign w:val="center"/>
            <w:hideMark/>
          </w:tcPr>
          <w:p w:rsidR="00F52A17" w:rsidRPr="00352300" w:rsidRDefault="00F52A17" w:rsidP="00F52A17">
            <w:pPr>
              <w:widowControl/>
              <w:rPr>
                <w:rFonts w:ascii="Times New Roman" w:hAnsi="Times New Roman"/>
                <w:b/>
                <w:bCs/>
                <w:szCs w:val="24"/>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rsidR="00F52A17" w:rsidRPr="00352300" w:rsidRDefault="00F52A17" w:rsidP="00F52A17">
            <w:pPr>
              <w:widowControl/>
              <w:rPr>
                <w:rFonts w:ascii="Times New Roman" w:hAnsi="Times New Roman"/>
                <w:b/>
                <w:bCs/>
                <w:szCs w:val="24"/>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rsidR="00F52A17" w:rsidRPr="00352300" w:rsidRDefault="00F52A17" w:rsidP="00F52A17">
            <w:pPr>
              <w:widowControl/>
              <w:rPr>
                <w:rFonts w:ascii="Times New Roman" w:hAnsi="Times New Roman"/>
                <w:b/>
                <w:bCs/>
                <w:szCs w:val="24"/>
              </w:rPr>
            </w:pPr>
          </w:p>
        </w:tc>
      </w:tr>
      <w:tr w:rsidR="00F52A17" w:rsidRPr="00352300" w:rsidTr="00C6643B">
        <w:trPr>
          <w:trHeight w:val="315"/>
        </w:trPr>
        <w:tc>
          <w:tcPr>
            <w:tcW w:w="1608" w:type="dxa"/>
            <w:tcBorders>
              <w:top w:val="single" w:sz="4" w:space="0" w:color="auto"/>
              <w:left w:val="single" w:sz="4" w:space="0" w:color="auto"/>
              <w:bottom w:val="single" w:sz="4" w:space="0" w:color="auto"/>
              <w:right w:val="single" w:sz="4" w:space="0" w:color="auto"/>
            </w:tcBorders>
            <w:shd w:val="clear" w:color="auto" w:fill="auto"/>
            <w:noWrap/>
            <w:hideMark/>
          </w:tcPr>
          <w:p w:rsidR="00F52A17" w:rsidRPr="00352300" w:rsidRDefault="00F52A17" w:rsidP="00F52A17">
            <w:pPr>
              <w:widowControl/>
              <w:jc w:val="center"/>
              <w:rPr>
                <w:rFonts w:ascii="Times New Roman" w:hAnsi="Times New Roman"/>
                <w:szCs w:val="24"/>
              </w:rPr>
            </w:pPr>
            <w:r w:rsidRPr="00352300">
              <w:rPr>
                <w:rFonts w:ascii="Times New Roman" w:hAnsi="Times New Roman"/>
                <w:szCs w:val="24"/>
              </w:rPr>
              <w:t>19</w:t>
            </w:r>
            <w:r w:rsidRPr="00352300">
              <w:rPr>
                <w:rFonts w:ascii="Times New Roman" w:hAnsi="Times New Roman"/>
                <w:szCs w:val="24"/>
                <w:u w:val="single"/>
              </w:rPr>
              <w:t>&lt;</w:t>
            </w:r>
            <w:r w:rsidRPr="00352300">
              <w:rPr>
                <w:rFonts w:ascii="Times New Roman" w:hAnsi="Times New Roman"/>
                <w:szCs w:val="24"/>
              </w:rPr>
              <w:t>kW&lt;37</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F52A17" w:rsidRPr="00352300" w:rsidRDefault="00F52A17" w:rsidP="00F52A17">
            <w:pPr>
              <w:widowControl/>
              <w:jc w:val="center"/>
              <w:rPr>
                <w:rFonts w:ascii="Times New Roman" w:hAnsi="Times New Roman"/>
                <w:szCs w:val="24"/>
              </w:rPr>
            </w:pPr>
            <w:r w:rsidRPr="00352300">
              <w:rPr>
                <w:rFonts w:ascii="Times New Roman" w:hAnsi="Times New Roman"/>
                <w:szCs w:val="24"/>
              </w:rPr>
              <w:t>Tier 2</w:t>
            </w:r>
          </w:p>
        </w:tc>
        <w:tc>
          <w:tcPr>
            <w:tcW w:w="1232" w:type="dxa"/>
            <w:tcBorders>
              <w:top w:val="single" w:sz="4" w:space="0" w:color="auto"/>
              <w:left w:val="nil"/>
              <w:bottom w:val="single" w:sz="4" w:space="0" w:color="auto"/>
              <w:right w:val="single" w:sz="4" w:space="0" w:color="auto"/>
            </w:tcBorders>
            <w:shd w:val="clear" w:color="auto" w:fill="auto"/>
            <w:noWrap/>
            <w:vAlign w:val="bottom"/>
            <w:hideMark/>
          </w:tcPr>
          <w:p w:rsidR="00F52A17" w:rsidRPr="00352300" w:rsidRDefault="00F52A17" w:rsidP="00F52A17">
            <w:pPr>
              <w:widowControl/>
              <w:jc w:val="center"/>
              <w:rPr>
                <w:rFonts w:ascii="Times New Roman" w:hAnsi="Times New Roman"/>
                <w:szCs w:val="24"/>
              </w:rPr>
            </w:pPr>
            <w:r w:rsidRPr="00352300">
              <w:rPr>
                <w:rFonts w:ascii="Times New Roman" w:hAnsi="Times New Roman"/>
                <w:szCs w:val="24"/>
              </w:rPr>
              <w:t>2004</w:t>
            </w:r>
          </w:p>
        </w:tc>
        <w:tc>
          <w:tcPr>
            <w:tcW w:w="1800" w:type="dxa"/>
            <w:tcBorders>
              <w:top w:val="single" w:sz="4" w:space="0" w:color="auto"/>
              <w:left w:val="nil"/>
              <w:bottom w:val="single" w:sz="4" w:space="0" w:color="auto"/>
              <w:right w:val="single" w:sz="4" w:space="0" w:color="auto"/>
            </w:tcBorders>
            <w:shd w:val="clear" w:color="auto" w:fill="auto"/>
            <w:noWrap/>
            <w:vAlign w:val="bottom"/>
            <w:hideMark/>
          </w:tcPr>
          <w:p w:rsidR="00F52A17" w:rsidRPr="00352300" w:rsidRDefault="00F52A17" w:rsidP="00F52A17">
            <w:pPr>
              <w:widowControl/>
              <w:jc w:val="center"/>
              <w:rPr>
                <w:rFonts w:ascii="Times New Roman" w:hAnsi="Times New Roman"/>
                <w:szCs w:val="24"/>
              </w:rPr>
            </w:pPr>
            <w:r w:rsidRPr="00352300">
              <w:rPr>
                <w:rFonts w:ascii="Times New Roman" w:hAnsi="Times New Roman"/>
                <w:szCs w:val="24"/>
              </w:rPr>
              <w:t>7.5</w:t>
            </w:r>
            <w:r w:rsidR="00C6643B" w:rsidRPr="00352300">
              <w:rPr>
                <w:rFonts w:ascii="Times New Roman" w:hAnsi="Times New Roman"/>
                <w:szCs w:val="24"/>
              </w:rPr>
              <w:t xml:space="preserve"> (5.6)</w:t>
            </w: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rsidR="00F52A17" w:rsidRPr="00352300" w:rsidRDefault="00F52A17" w:rsidP="00F52A17">
            <w:pPr>
              <w:widowControl/>
              <w:jc w:val="center"/>
              <w:rPr>
                <w:rFonts w:ascii="Times New Roman" w:hAnsi="Times New Roman"/>
                <w:szCs w:val="24"/>
              </w:rPr>
            </w:pPr>
            <w:r w:rsidRPr="00352300">
              <w:rPr>
                <w:rFonts w:ascii="Times New Roman" w:hAnsi="Times New Roman"/>
                <w:szCs w:val="24"/>
              </w:rPr>
              <w:t>5.5</w:t>
            </w:r>
            <w:r w:rsidR="00C6643B" w:rsidRPr="00352300">
              <w:rPr>
                <w:rFonts w:ascii="Times New Roman" w:hAnsi="Times New Roman"/>
                <w:szCs w:val="24"/>
              </w:rPr>
              <w:t xml:space="preserve"> (4.1)</w:t>
            </w:r>
          </w:p>
        </w:tc>
        <w:tc>
          <w:tcPr>
            <w:tcW w:w="1530" w:type="dxa"/>
            <w:tcBorders>
              <w:top w:val="single" w:sz="4" w:space="0" w:color="auto"/>
              <w:left w:val="nil"/>
              <w:bottom w:val="single" w:sz="4" w:space="0" w:color="auto"/>
              <w:right w:val="single" w:sz="4" w:space="0" w:color="auto"/>
            </w:tcBorders>
            <w:shd w:val="clear" w:color="auto" w:fill="auto"/>
            <w:noWrap/>
            <w:vAlign w:val="bottom"/>
            <w:hideMark/>
          </w:tcPr>
          <w:p w:rsidR="00F52A17" w:rsidRPr="00352300" w:rsidRDefault="00F52A17" w:rsidP="00F52A17">
            <w:pPr>
              <w:widowControl/>
              <w:jc w:val="center"/>
              <w:rPr>
                <w:rFonts w:ascii="Times New Roman" w:hAnsi="Times New Roman"/>
                <w:szCs w:val="24"/>
              </w:rPr>
            </w:pPr>
            <w:r w:rsidRPr="00352300">
              <w:rPr>
                <w:rFonts w:ascii="Times New Roman" w:hAnsi="Times New Roman"/>
                <w:szCs w:val="24"/>
              </w:rPr>
              <w:t>0.60</w:t>
            </w:r>
            <w:r w:rsidR="00C6643B" w:rsidRPr="00352300">
              <w:rPr>
                <w:rFonts w:ascii="Times New Roman" w:hAnsi="Times New Roman"/>
                <w:szCs w:val="24"/>
              </w:rPr>
              <w:t xml:space="preserve"> (0.44)</w:t>
            </w:r>
          </w:p>
        </w:tc>
      </w:tr>
      <w:tr w:rsidR="00F52A17" w:rsidRPr="00352300" w:rsidTr="00F45A71">
        <w:trPr>
          <w:trHeight w:val="360"/>
        </w:trPr>
        <w:tc>
          <w:tcPr>
            <w:tcW w:w="8190" w:type="dxa"/>
            <w:gridSpan w:val="6"/>
            <w:tcBorders>
              <w:top w:val="single" w:sz="4" w:space="0" w:color="auto"/>
              <w:left w:val="nil"/>
              <w:bottom w:val="nil"/>
              <w:right w:val="nil"/>
            </w:tcBorders>
            <w:shd w:val="clear" w:color="auto" w:fill="auto"/>
            <w:noWrap/>
            <w:vAlign w:val="bottom"/>
            <w:hideMark/>
          </w:tcPr>
          <w:p w:rsidR="00F52A17" w:rsidRPr="00352300" w:rsidRDefault="00F52A17" w:rsidP="008D0F33">
            <w:pPr>
              <w:widowControl/>
              <w:spacing w:after="120"/>
              <w:rPr>
                <w:rFonts w:ascii="Times New Roman" w:hAnsi="Times New Roman"/>
                <w:szCs w:val="24"/>
              </w:rPr>
            </w:pPr>
            <w:r w:rsidRPr="00352300">
              <w:rPr>
                <w:rFonts w:ascii="Times New Roman" w:hAnsi="Times New Roman"/>
                <w:szCs w:val="24"/>
                <w:vertAlign w:val="superscript"/>
              </w:rPr>
              <w:t>1</w:t>
            </w:r>
            <w:r w:rsidRPr="00352300">
              <w:rPr>
                <w:rFonts w:ascii="Times New Roman" w:hAnsi="Times New Roman"/>
                <w:szCs w:val="24"/>
              </w:rPr>
              <w:t>The model years listed indicate the model years for which the specified tier of standards take effect.</w:t>
            </w:r>
          </w:p>
        </w:tc>
      </w:tr>
    </w:tbl>
    <w:p w:rsidR="00337E83" w:rsidRPr="00352300" w:rsidRDefault="00634CA6" w:rsidP="007038D0">
      <w:pPr>
        <w:pStyle w:val="ListParagraph"/>
        <w:tabs>
          <w:tab w:val="left" w:pos="-720"/>
          <w:tab w:val="left" w:pos="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before="120"/>
        <w:ind w:left="0" w:firstLine="1170"/>
        <w:jc w:val="both"/>
        <w:rPr>
          <w:rFonts w:ascii="Times New Roman" w:hAnsi="Times New Roman"/>
          <w:spacing w:val="-3"/>
          <w:szCs w:val="24"/>
        </w:rPr>
      </w:pPr>
      <w:r w:rsidRPr="00352300">
        <w:rPr>
          <w:rFonts w:ascii="Times New Roman" w:hAnsi="Times New Roman"/>
          <w:spacing w:val="-3"/>
          <w:szCs w:val="24"/>
        </w:rPr>
        <w:t>(ii) Model year 2008 and later;</w:t>
      </w:r>
    </w:p>
    <w:tbl>
      <w:tblPr>
        <w:tblW w:w="3596" w:type="pct"/>
        <w:tblInd w:w="1185" w:type="dxa"/>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536"/>
        <w:gridCol w:w="2156"/>
        <w:gridCol w:w="1650"/>
        <w:gridCol w:w="1411"/>
      </w:tblGrid>
      <w:tr w:rsidR="002832E5" w:rsidRPr="00352300" w:rsidTr="00B5394C">
        <w:tc>
          <w:tcPr>
            <w:tcW w:w="1137" w:type="pct"/>
            <w:tcBorders>
              <w:top w:val="single" w:sz="6" w:space="0" w:color="000000"/>
              <w:left w:val="single" w:sz="6" w:space="0" w:color="000000"/>
              <w:bottom w:val="single" w:sz="6" w:space="0" w:color="000000"/>
              <w:right w:val="single" w:sz="6" w:space="0" w:color="000000"/>
            </w:tcBorders>
            <w:vAlign w:val="bottom"/>
            <w:hideMark/>
          </w:tcPr>
          <w:p w:rsidR="002832E5" w:rsidRPr="00352300" w:rsidRDefault="002832E5" w:rsidP="00A70A73">
            <w:pPr>
              <w:widowControl/>
              <w:jc w:val="center"/>
              <w:rPr>
                <w:rFonts w:ascii="Arial" w:hAnsi="Arial" w:cs="Arial"/>
                <w:b/>
                <w:bCs/>
                <w:sz w:val="22"/>
                <w:szCs w:val="22"/>
              </w:rPr>
            </w:pPr>
            <w:r w:rsidRPr="00352300">
              <w:rPr>
                <w:rFonts w:ascii="Arial" w:hAnsi="Arial" w:cs="Arial"/>
                <w:b/>
                <w:bCs/>
                <w:sz w:val="22"/>
                <w:szCs w:val="22"/>
              </w:rPr>
              <w:t>Model years</w:t>
            </w:r>
          </w:p>
        </w:tc>
        <w:tc>
          <w:tcPr>
            <w:tcW w:w="1596" w:type="pct"/>
            <w:tcBorders>
              <w:top w:val="single" w:sz="6" w:space="0" w:color="000000"/>
              <w:left w:val="single" w:sz="6" w:space="0" w:color="000000"/>
              <w:bottom w:val="single" w:sz="6" w:space="0" w:color="000000"/>
              <w:right w:val="single" w:sz="6" w:space="0" w:color="000000"/>
            </w:tcBorders>
            <w:vAlign w:val="bottom"/>
            <w:hideMark/>
          </w:tcPr>
          <w:p w:rsidR="002832E5" w:rsidRPr="00352300" w:rsidRDefault="002832E5" w:rsidP="00A70A73">
            <w:pPr>
              <w:widowControl/>
              <w:jc w:val="center"/>
              <w:rPr>
                <w:rFonts w:ascii="Arial" w:hAnsi="Arial" w:cs="Arial"/>
                <w:b/>
                <w:bCs/>
                <w:sz w:val="22"/>
                <w:szCs w:val="22"/>
              </w:rPr>
            </w:pPr>
            <w:r w:rsidRPr="00352300">
              <w:rPr>
                <w:rFonts w:ascii="Arial" w:hAnsi="Arial" w:cs="Arial"/>
                <w:b/>
                <w:bCs/>
                <w:sz w:val="22"/>
                <w:szCs w:val="22"/>
              </w:rPr>
              <w:t>NO</w:t>
            </w:r>
            <w:r w:rsidRPr="00352300">
              <w:rPr>
                <w:rFonts w:ascii="Arial" w:hAnsi="Arial" w:cs="Arial"/>
                <w:b/>
                <w:bCs/>
                <w:sz w:val="22"/>
                <w:szCs w:val="22"/>
                <w:vertAlign w:val="subscript"/>
              </w:rPr>
              <w:t>X</w:t>
            </w:r>
            <w:r w:rsidRPr="00352300">
              <w:rPr>
                <w:rFonts w:ascii="Arial" w:hAnsi="Arial" w:cs="Arial"/>
                <w:b/>
                <w:bCs/>
                <w:sz w:val="22"/>
                <w:szCs w:val="22"/>
              </w:rPr>
              <w:t>+ NMHC</w:t>
            </w:r>
          </w:p>
        </w:tc>
        <w:tc>
          <w:tcPr>
            <w:tcW w:w="1222" w:type="pct"/>
            <w:tcBorders>
              <w:top w:val="single" w:sz="6" w:space="0" w:color="000000"/>
              <w:left w:val="single" w:sz="6" w:space="0" w:color="000000"/>
              <w:bottom w:val="single" w:sz="6" w:space="0" w:color="000000"/>
              <w:right w:val="single" w:sz="6" w:space="0" w:color="000000"/>
            </w:tcBorders>
            <w:vAlign w:val="bottom"/>
            <w:hideMark/>
          </w:tcPr>
          <w:p w:rsidR="002832E5" w:rsidRPr="00352300" w:rsidRDefault="002832E5" w:rsidP="00A70A73">
            <w:pPr>
              <w:widowControl/>
              <w:jc w:val="center"/>
              <w:rPr>
                <w:rFonts w:ascii="Arial" w:hAnsi="Arial" w:cs="Arial"/>
                <w:b/>
                <w:bCs/>
                <w:sz w:val="22"/>
                <w:szCs w:val="22"/>
              </w:rPr>
            </w:pPr>
            <w:r w:rsidRPr="00352300">
              <w:rPr>
                <w:rFonts w:ascii="Arial" w:hAnsi="Arial" w:cs="Arial"/>
                <w:b/>
                <w:bCs/>
                <w:sz w:val="22"/>
                <w:szCs w:val="22"/>
              </w:rPr>
              <w:t>CO</w:t>
            </w:r>
          </w:p>
        </w:tc>
        <w:tc>
          <w:tcPr>
            <w:tcW w:w="1046" w:type="pct"/>
            <w:tcBorders>
              <w:top w:val="single" w:sz="6" w:space="0" w:color="000000"/>
              <w:left w:val="single" w:sz="6" w:space="0" w:color="000000"/>
              <w:bottom w:val="single" w:sz="6" w:space="0" w:color="000000"/>
              <w:right w:val="single" w:sz="6" w:space="0" w:color="000000"/>
            </w:tcBorders>
            <w:vAlign w:val="bottom"/>
          </w:tcPr>
          <w:p w:rsidR="002832E5" w:rsidRPr="00352300" w:rsidRDefault="002832E5" w:rsidP="00C6643B">
            <w:pPr>
              <w:widowControl/>
              <w:jc w:val="center"/>
              <w:rPr>
                <w:rFonts w:ascii="Arial" w:hAnsi="Arial" w:cs="Arial"/>
                <w:b/>
                <w:bCs/>
                <w:sz w:val="22"/>
                <w:szCs w:val="22"/>
              </w:rPr>
            </w:pPr>
            <w:r w:rsidRPr="00352300">
              <w:rPr>
                <w:rFonts w:ascii="Arial" w:hAnsi="Arial" w:cs="Arial"/>
                <w:b/>
                <w:bCs/>
                <w:sz w:val="22"/>
                <w:szCs w:val="22"/>
              </w:rPr>
              <w:t>PM</w:t>
            </w:r>
          </w:p>
        </w:tc>
      </w:tr>
      <w:tr w:rsidR="002832E5" w:rsidRPr="00352300" w:rsidTr="00B5394C">
        <w:tc>
          <w:tcPr>
            <w:tcW w:w="1137" w:type="pct"/>
            <w:tcBorders>
              <w:top w:val="single" w:sz="6" w:space="0" w:color="000000"/>
              <w:left w:val="single" w:sz="6" w:space="0" w:color="000000"/>
              <w:bottom w:val="single" w:sz="6" w:space="0" w:color="000000"/>
              <w:right w:val="single" w:sz="6" w:space="0" w:color="000000"/>
            </w:tcBorders>
            <w:hideMark/>
          </w:tcPr>
          <w:p w:rsidR="002832E5" w:rsidRPr="00352300" w:rsidRDefault="002832E5" w:rsidP="00A70A73">
            <w:pPr>
              <w:widowControl/>
              <w:jc w:val="center"/>
              <w:rPr>
                <w:rFonts w:ascii="Arial" w:hAnsi="Arial" w:cs="Arial"/>
                <w:sz w:val="22"/>
                <w:szCs w:val="22"/>
              </w:rPr>
            </w:pPr>
            <w:r w:rsidRPr="00352300">
              <w:rPr>
                <w:rFonts w:ascii="Arial" w:hAnsi="Arial" w:cs="Arial"/>
                <w:sz w:val="22"/>
                <w:szCs w:val="22"/>
              </w:rPr>
              <w:lastRenderedPageBreak/>
              <w:t>2008-2012</w:t>
            </w:r>
          </w:p>
        </w:tc>
        <w:tc>
          <w:tcPr>
            <w:tcW w:w="1596" w:type="pct"/>
            <w:tcBorders>
              <w:top w:val="single" w:sz="6" w:space="0" w:color="000000"/>
              <w:left w:val="single" w:sz="6" w:space="0" w:color="000000"/>
              <w:bottom w:val="single" w:sz="6" w:space="0" w:color="000000"/>
              <w:right w:val="single" w:sz="6" w:space="0" w:color="000000"/>
            </w:tcBorders>
            <w:hideMark/>
          </w:tcPr>
          <w:p w:rsidR="002832E5" w:rsidRPr="00352300" w:rsidRDefault="002832E5" w:rsidP="00A70A73">
            <w:pPr>
              <w:widowControl/>
              <w:jc w:val="center"/>
              <w:rPr>
                <w:rFonts w:ascii="Arial" w:hAnsi="Arial" w:cs="Arial"/>
                <w:sz w:val="22"/>
                <w:szCs w:val="22"/>
              </w:rPr>
            </w:pPr>
            <w:r w:rsidRPr="00352300">
              <w:rPr>
                <w:rFonts w:ascii="Arial" w:hAnsi="Arial" w:cs="Arial"/>
                <w:sz w:val="22"/>
                <w:szCs w:val="22"/>
              </w:rPr>
              <w:t>7.5</w:t>
            </w:r>
            <w:r w:rsidR="00B5394C" w:rsidRPr="00352300">
              <w:rPr>
                <w:rFonts w:ascii="Arial" w:hAnsi="Arial" w:cs="Arial"/>
                <w:sz w:val="22"/>
                <w:szCs w:val="22"/>
              </w:rPr>
              <w:t xml:space="preserve"> (5.6)</w:t>
            </w:r>
          </w:p>
        </w:tc>
        <w:tc>
          <w:tcPr>
            <w:tcW w:w="1222" w:type="pct"/>
            <w:tcBorders>
              <w:top w:val="single" w:sz="6" w:space="0" w:color="000000"/>
              <w:left w:val="single" w:sz="6" w:space="0" w:color="000000"/>
              <w:bottom w:val="single" w:sz="6" w:space="0" w:color="000000"/>
              <w:right w:val="single" w:sz="6" w:space="0" w:color="000000"/>
            </w:tcBorders>
            <w:hideMark/>
          </w:tcPr>
          <w:p w:rsidR="002832E5" w:rsidRPr="00352300" w:rsidRDefault="002832E5" w:rsidP="00A70A73">
            <w:pPr>
              <w:widowControl/>
              <w:jc w:val="center"/>
              <w:rPr>
                <w:rFonts w:ascii="Arial" w:hAnsi="Arial" w:cs="Arial"/>
                <w:sz w:val="22"/>
                <w:szCs w:val="22"/>
              </w:rPr>
            </w:pPr>
            <w:r w:rsidRPr="00352300">
              <w:rPr>
                <w:rFonts w:ascii="Arial" w:hAnsi="Arial" w:cs="Arial"/>
                <w:sz w:val="22"/>
                <w:szCs w:val="22"/>
              </w:rPr>
              <w:t>5.5</w:t>
            </w:r>
            <w:r w:rsidR="00B5394C" w:rsidRPr="00352300">
              <w:rPr>
                <w:rFonts w:ascii="Arial" w:hAnsi="Arial" w:cs="Arial"/>
                <w:sz w:val="22"/>
                <w:szCs w:val="22"/>
              </w:rPr>
              <w:t xml:space="preserve"> (4.1)</w:t>
            </w:r>
          </w:p>
        </w:tc>
        <w:tc>
          <w:tcPr>
            <w:tcW w:w="1046" w:type="pct"/>
            <w:tcBorders>
              <w:top w:val="single" w:sz="6" w:space="0" w:color="000000"/>
              <w:left w:val="single" w:sz="6" w:space="0" w:color="000000"/>
              <w:bottom w:val="single" w:sz="6" w:space="0" w:color="000000"/>
              <w:right w:val="single" w:sz="6" w:space="0" w:color="000000"/>
            </w:tcBorders>
          </w:tcPr>
          <w:p w:rsidR="002832E5" w:rsidRPr="00352300" w:rsidRDefault="002832E5" w:rsidP="00C6643B">
            <w:pPr>
              <w:widowControl/>
              <w:jc w:val="center"/>
              <w:rPr>
                <w:rFonts w:ascii="Arial" w:hAnsi="Arial" w:cs="Arial"/>
                <w:sz w:val="22"/>
                <w:szCs w:val="22"/>
              </w:rPr>
            </w:pPr>
            <w:r w:rsidRPr="00352300">
              <w:rPr>
                <w:rFonts w:ascii="Arial" w:hAnsi="Arial" w:cs="Arial"/>
                <w:sz w:val="22"/>
                <w:szCs w:val="22"/>
              </w:rPr>
              <w:t>0.30</w:t>
            </w:r>
            <w:r w:rsidR="00B5394C" w:rsidRPr="00352300">
              <w:rPr>
                <w:rFonts w:ascii="Arial" w:hAnsi="Arial" w:cs="Arial"/>
                <w:sz w:val="22"/>
                <w:szCs w:val="22"/>
              </w:rPr>
              <w:t xml:space="preserve"> (0.22)</w:t>
            </w:r>
          </w:p>
        </w:tc>
      </w:tr>
    </w:tbl>
    <w:p w:rsidR="00A70A73" w:rsidRPr="00352300" w:rsidRDefault="00A70A73" w:rsidP="00A70A73">
      <w:pPr>
        <w:pStyle w:val="ListParagraph"/>
        <w:tabs>
          <w:tab w:val="left" w:pos="-720"/>
          <w:tab w:val="left" w:pos="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0" w:firstLine="720"/>
        <w:jc w:val="both"/>
        <w:rPr>
          <w:rFonts w:ascii="Times New Roman" w:hAnsi="Times New Roman"/>
          <w:spacing w:val="-3"/>
          <w:szCs w:val="24"/>
        </w:rPr>
      </w:pPr>
    </w:p>
    <w:p w:rsidR="00A70A73" w:rsidRPr="00352300" w:rsidRDefault="00A70A73" w:rsidP="00C6643B">
      <w:pPr>
        <w:pStyle w:val="ListParagraph"/>
        <w:tabs>
          <w:tab w:val="left" w:pos="-720"/>
          <w:tab w:val="left" w:pos="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120"/>
        <w:ind w:left="0" w:firstLine="720"/>
        <w:jc w:val="both"/>
        <w:rPr>
          <w:rFonts w:ascii="Times New Roman" w:hAnsi="Times New Roman"/>
          <w:spacing w:val="-3"/>
          <w:szCs w:val="24"/>
        </w:rPr>
      </w:pPr>
      <w:r w:rsidRPr="00352300">
        <w:rPr>
          <w:rFonts w:ascii="Times New Roman" w:hAnsi="Times New Roman"/>
          <w:spacing w:val="-3"/>
          <w:szCs w:val="24"/>
        </w:rPr>
        <w:t xml:space="preserve">(2) For engines with a maximum engine power greater than or equal to 37 </w:t>
      </w:r>
      <w:r w:rsidR="00F92714" w:rsidRPr="00352300">
        <w:rPr>
          <w:rFonts w:ascii="Times New Roman" w:hAnsi="Times New Roman"/>
          <w:spacing w:val="-3"/>
          <w:szCs w:val="24"/>
        </w:rPr>
        <w:t>kW</w:t>
      </w:r>
      <w:r w:rsidRPr="00352300">
        <w:rPr>
          <w:rFonts w:ascii="Times New Roman" w:hAnsi="Times New Roman"/>
          <w:spacing w:val="-3"/>
          <w:szCs w:val="24"/>
        </w:rPr>
        <w:t xml:space="preserve"> (50 HP)</w:t>
      </w:r>
    </w:p>
    <w:p w:rsidR="009C7A11" w:rsidRPr="00352300" w:rsidRDefault="009C7A11" w:rsidP="009C7A11">
      <w:pPr>
        <w:pStyle w:val="ListParagraph"/>
        <w:tabs>
          <w:tab w:val="left" w:pos="-720"/>
          <w:tab w:val="left" w:pos="117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firstLine="450"/>
        <w:jc w:val="both"/>
        <w:rPr>
          <w:rFonts w:ascii="Times New Roman" w:hAnsi="Times New Roman"/>
          <w:spacing w:val="-3"/>
          <w:szCs w:val="24"/>
        </w:rPr>
      </w:pPr>
      <w:r w:rsidRPr="00352300">
        <w:rPr>
          <w:rFonts w:ascii="Times New Roman" w:hAnsi="Times New Roman"/>
          <w:spacing w:val="-3"/>
          <w:szCs w:val="24"/>
        </w:rPr>
        <w:t>(</w:t>
      </w:r>
      <w:proofErr w:type="spellStart"/>
      <w:r w:rsidRPr="00352300">
        <w:rPr>
          <w:rFonts w:ascii="Times New Roman" w:hAnsi="Times New Roman"/>
          <w:spacing w:val="-3"/>
          <w:szCs w:val="24"/>
        </w:rPr>
        <w:t>i</w:t>
      </w:r>
      <w:proofErr w:type="spellEnd"/>
      <w:r w:rsidRPr="00352300">
        <w:rPr>
          <w:rFonts w:ascii="Times New Roman" w:hAnsi="Times New Roman"/>
          <w:spacing w:val="-3"/>
          <w:szCs w:val="24"/>
        </w:rPr>
        <w:t>) Model year 2007 and later;</w:t>
      </w:r>
    </w:p>
    <w:tbl>
      <w:tblPr>
        <w:tblW w:w="8640" w:type="dxa"/>
        <w:tblInd w:w="828" w:type="dxa"/>
        <w:tblLook w:val="04A0" w:firstRow="1" w:lastRow="0" w:firstColumn="1" w:lastColumn="0" w:noHBand="0" w:noVBand="1"/>
      </w:tblPr>
      <w:tblGrid>
        <w:gridCol w:w="2058"/>
        <w:gridCol w:w="850"/>
        <w:gridCol w:w="1052"/>
        <w:gridCol w:w="1800"/>
        <w:gridCol w:w="1440"/>
        <w:gridCol w:w="1440"/>
      </w:tblGrid>
      <w:tr w:rsidR="00287E37" w:rsidRPr="00352300" w:rsidTr="00F45A71">
        <w:trPr>
          <w:trHeight w:val="315"/>
        </w:trPr>
        <w:tc>
          <w:tcPr>
            <w:tcW w:w="8640"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87E37" w:rsidRPr="00352300" w:rsidRDefault="00287E37" w:rsidP="00287E37">
            <w:pPr>
              <w:widowControl/>
              <w:jc w:val="center"/>
              <w:rPr>
                <w:rFonts w:ascii="Times New Roman" w:hAnsi="Times New Roman"/>
                <w:b/>
                <w:bCs/>
                <w:szCs w:val="24"/>
              </w:rPr>
            </w:pPr>
            <w:r w:rsidRPr="00352300">
              <w:rPr>
                <w:rFonts w:ascii="Times New Roman" w:hAnsi="Times New Roman"/>
                <w:b/>
                <w:bCs/>
                <w:szCs w:val="24"/>
              </w:rPr>
              <w:t xml:space="preserve">Emission Standards </w:t>
            </w:r>
            <w:r w:rsidR="00475AE9" w:rsidRPr="00352300">
              <w:rPr>
                <w:rFonts w:ascii="Arial" w:hAnsi="Arial" w:cs="Arial"/>
                <w:b/>
                <w:bCs/>
                <w:sz w:val="22"/>
                <w:szCs w:val="22"/>
              </w:rPr>
              <w:t>– grams per kW-hr (g/BHP-hr)</w:t>
            </w:r>
          </w:p>
        </w:tc>
      </w:tr>
      <w:tr w:rsidR="00287E37" w:rsidRPr="00352300" w:rsidTr="00475AE9">
        <w:trPr>
          <w:trHeight w:val="276"/>
        </w:trPr>
        <w:tc>
          <w:tcPr>
            <w:tcW w:w="2058"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287E37" w:rsidRPr="00352300" w:rsidRDefault="00287E37" w:rsidP="00287E37">
            <w:pPr>
              <w:widowControl/>
              <w:jc w:val="center"/>
              <w:rPr>
                <w:rFonts w:ascii="Times New Roman" w:hAnsi="Times New Roman"/>
                <w:b/>
                <w:bCs/>
                <w:szCs w:val="24"/>
              </w:rPr>
            </w:pPr>
            <w:r w:rsidRPr="00352300">
              <w:rPr>
                <w:rFonts w:ascii="Times New Roman" w:hAnsi="Times New Roman"/>
                <w:b/>
                <w:bCs/>
                <w:szCs w:val="24"/>
              </w:rPr>
              <w:t>Rated Power (kW)</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287E37" w:rsidRPr="00352300" w:rsidRDefault="00287E37" w:rsidP="00287E37">
            <w:pPr>
              <w:widowControl/>
              <w:jc w:val="center"/>
              <w:rPr>
                <w:rFonts w:ascii="Times New Roman" w:hAnsi="Times New Roman"/>
                <w:b/>
                <w:bCs/>
                <w:szCs w:val="24"/>
              </w:rPr>
            </w:pPr>
            <w:r w:rsidRPr="00352300">
              <w:rPr>
                <w:rFonts w:ascii="Times New Roman" w:hAnsi="Times New Roman"/>
                <w:b/>
                <w:bCs/>
                <w:szCs w:val="24"/>
              </w:rPr>
              <w:t>Tier</w:t>
            </w:r>
          </w:p>
        </w:tc>
        <w:tc>
          <w:tcPr>
            <w:tcW w:w="1052"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287E37" w:rsidRPr="00352300" w:rsidRDefault="00287E37" w:rsidP="00287E37">
            <w:pPr>
              <w:widowControl/>
              <w:jc w:val="center"/>
              <w:rPr>
                <w:rFonts w:ascii="Times New Roman" w:hAnsi="Times New Roman"/>
                <w:b/>
                <w:bCs/>
                <w:szCs w:val="24"/>
              </w:rPr>
            </w:pPr>
            <w:r w:rsidRPr="00352300">
              <w:rPr>
                <w:rFonts w:ascii="Times New Roman" w:hAnsi="Times New Roman"/>
                <w:b/>
                <w:bCs/>
                <w:szCs w:val="24"/>
              </w:rPr>
              <w:t>Model Year</w:t>
            </w:r>
            <w:r w:rsidRPr="00352300">
              <w:rPr>
                <w:rFonts w:ascii="Times New Roman" w:hAnsi="Times New Roman"/>
                <w:b/>
                <w:bCs/>
                <w:szCs w:val="24"/>
                <w:vertAlign w:val="superscript"/>
              </w:rPr>
              <w:t>1</w:t>
            </w:r>
          </w:p>
        </w:tc>
        <w:tc>
          <w:tcPr>
            <w:tcW w:w="1800"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287E37" w:rsidRPr="00352300" w:rsidRDefault="00287E37" w:rsidP="00287E37">
            <w:pPr>
              <w:widowControl/>
              <w:jc w:val="center"/>
              <w:rPr>
                <w:rFonts w:ascii="Times New Roman" w:hAnsi="Times New Roman"/>
                <w:b/>
                <w:bCs/>
                <w:szCs w:val="24"/>
              </w:rPr>
            </w:pPr>
            <w:proofErr w:type="spellStart"/>
            <w:r w:rsidRPr="00352300">
              <w:rPr>
                <w:rFonts w:ascii="Times New Roman" w:hAnsi="Times New Roman"/>
                <w:b/>
                <w:bCs/>
                <w:szCs w:val="24"/>
              </w:rPr>
              <w:t>NMHC</w:t>
            </w:r>
            <w:proofErr w:type="spellEnd"/>
            <w:r w:rsidRPr="00352300">
              <w:rPr>
                <w:rFonts w:ascii="Times New Roman" w:hAnsi="Times New Roman"/>
                <w:b/>
                <w:bCs/>
                <w:szCs w:val="24"/>
              </w:rPr>
              <w:t xml:space="preserve"> + </w:t>
            </w:r>
            <w:proofErr w:type="spellStart"/>
            <w:r w:rsidRPr="00352300">
              <w:rPr>
                <w:rFonts w:ascii="Times New Roman" w:hAnsi="Times New Roman"/>
                <w:b/>
                <w:bCs/>
                <w:szCs w:val="24"/>
              </w:rPr>
              <w:t>NOx</w:t>
            </w:r>
            <w:proofErr w:type="spellEnd"/>
          </w:p>
        </w:tc>
        <w:tc>
          <w:tcPr>
            <w:tcW w:w="1440"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287E37" w:rsidRPr="00352300" w:rsidRDefault="00287E37" w:rsidP="00287E37">
            <w:pPr>
              <w:widowControl/>
              <w:jc w:val="center"/>
              <w:rPr>
                <w:rFonts w:ascii="Times New Roman" w:hAnsi="Times New Roman"/>
                <w:b/>
                <w:bCs/>
                <w:szCs w:val="24"/>
              </w:rPr>
            </w:pPr>
            <w:r w:rsidRPr="00352300">
              <w:rPr>
                <w:rFonts w:ascii="Times New Roman" w:hAnsi="Times New Roman"/>
                <w:b/>
                <w:bCs/>
                <w:szCs w:val="24"/>
              </w:rPr>
              <w:t>CO</w:t>
            </w:r>
          </w:p>
        </w:tc>
        <w:tc>
          <w:tcPr>
            <w:tcW w:w="1440"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287E37" w:rsidRPr="00352300" w:rsidRDefault="00287E37" w:rsidP="00287E37">
            <w:pPr>
              <w:widowControl/>
              <w:jc w:val="center"/>
              <w:rPr>
                <w:rFonts w:ascii="Times New Roman" w:hAnsi="Times New Roman"/>
                <w:b/>
                <w:bCs/>
                <w:szCs w:val="24"/>
              </w:rPr>
            </w:pPr>
            <w:r w:rsidRPr="00352300">
              <w:rPr>
                <w:rFonts w:ascii="Times New Roman" w:hAnsi="Times New Roman"/>
                <w:b/>
                <w:bCs/>
                <w:szCs w:val="24"/>
              </w:rPr>
              <w:t>PM</w:t>
            </w:r>
          </w:p>
        </w:tc>
      </w:tr>
      <w:tr w:rsidR="00287E37" w:rsidRPr="00352300" w:rsidTr="00475AE9">
        <w:trPr>
          <w:trHeight w:val="276"/>
        </w:trPr>
        <w:tc>
          <w:tcPr>
            <w:tcW w:w="2058" w:type="dxa"/>
            <w:vMerge/>
            <w:tcBorders>
              <w:top w:val="nil"/>
              <w:left w:val="single" w:sz="4" w:space="0" w:color="auto"/>
              <w:bottom w:val="single" w:sz="4" w:space="0" w:color="auto"/>
              <w:right w:val="single" w:sz="4" w:space="0" w:color="auto"/>
            </w:tcBorders>
            <w:vAlign w:val="center"/>
            <w:hideMark/>
          </w:tcPr>
          <w:p w:rsidR="00287E37" w:rsidRPr="00352300" w:rsidRDefault="00287E37" w:rsidP="00287E37">
            <w:pPr>
              <w:widowControl/>
              <w:rPr>
                <w:rFonts w:ascii="Times New Roman" w:hAnsi="Times New Roman"/>
                <w:b/>
                <w:bCs/>
                <w:szCs w:val="24"/>
              </w:rPr>
            </w:pPr>
          </w:p>
        </w:tc>
        <w:tc>
          <w:tcPr>
            <w:tcW w:w="850" w:type="dxa"/>
            <w:vMerge/>
            <w:tcBorders>
              <w:top w:val="nil"/>
              <w:left w:val="single" w:sz="4" w:space="0" w:color="auto"/>
              <w:bottom w:val="single" w:sz="4" w:space="0" w:color="auto"/>
              <w:right w:val="single" w:sz="4" w:space="0" w:color="auto"/>
            </w:tcBorders>
            <w:vAlign w:val="center"/>
            <w:hideMark/>
          </w:tcPr>
          <w:p w:rsidR="00287E37" w:rsidRPr="00352300" w:rsidRDefault="00287E37" w:rsidP="00287E37">
            <w:pPr>
              <w:widowControl/>
              <w:rPr>
                <w:rFonts w:ascii="Times New Roman" w:hAnsi="Times New Roman"/>
                <w:b/>
                <w:bCs/>
                <w:szCs w:val="24"/>
              </w:rPr>
            </w:pPr>
          </w:p>
        </w:tc>
        <w:tc>
          <w:tcPr>
            <w:tcW w:w="1052" w:type="dxa"/>
            <w:vMerge/>
            <w:tcBorders>
              <w:top w:val="nil"/>
              <w:left w:val="single" w:sz="4" w:space="0" w:color="auto"/>
              <w:bottom w:val="single" w:sz="4" w:space="0" w:color="auto"/>
              <w:right w:val="single" w:sz="4" w:space="0" w:color="auto"/>
            </w:tcBorders>
            <w:vAlign w:val="center"/>
            <w:hideMark/>
          </w:tcPr>
          <w:p w:rsidR="00287E37" w:rsidRPr="00352300" w:rsidRDefault="00287E37" w:rsidP="00287E37">
            <w:pPr>
              <w:widowControl/>
              <w:rPr>
                <w:rFonts w:ascii="Times New Roman" w:hAnsi="Times New Roman"/>
                <w:b/>
                <w:bCs/>
                <w:szCs w:val="24"/>
              </w:rPr>
            </w:pPr>
          </w:p>
        </w:tc>
        <w:tc>
          <w:tcPr>
            <w:tcW w:w="1800" w:type="dxa"/>
            <w:vMerge/>
            <w:tcBorders>
              <w:top w:val="nil"/>
              <w:left w:val="single" w:sz="4" w:space="0" w:color="auto"/>
              <w:bottom w:val="single" w:sz="4" w:space="0" w:color="auto"/>
              <w:right w:val="single" w:sz="4" w:space="0" w:color="auto"/>
            </w:tcBorders>
            <w:vAlign w:val="center"/>
            <w:hideMark/>
          </w:tcPr>
          <w:p w:rsidR="00287E37" w:rsidRPr="00352300" w:rsidRDefault="00287E37" w:rsidP="00287E37">
            <w:pPr>
              <w:widowControl/>
              <w:rPr>
                <w:rFonts w:ascii="Times New Roman" w:hAnsi="Times New Roman"/>
                <w:b/>
                <w:bCs/>
                <w:szCs w:val="24"/>
              </w:rPr>
            </w:pPr>
          </w:p>
        </w:tc>
        <w:tc>
          <w:tcPr>
            <w:tcW w:w="1440" w:type="dxa"/>
            <w:vMerge/>
            <w:tcBorders>
              <w:top w:val="nil"/>
              <w:left w:val="single" w:sz="4" w:space="0" w:color="auto"/>
              <w:bottom w:val="single" w:sz="4" w:space="0" w:color="auto"/>
              <w:right w:val="single" w:sz="4" w:space="0" w:color="auto"/>
            </w:tcBorders>
            <w:vAlign w:val="center"/>
            <w:hideMark/>
          </w:tcPr>
          <w:p w:rsidR="00287E37" w:rsidRPr="00352300" w:rsidRDefault="00287E37" w:rsidP="00287E37">
            <w:pPr>
              <w:widowControl/>
              <w:rPr>
                <w:rFonts w:ascii="Times New Roman" w:hAnsi="Times New Roman"/>
                <w:b/>
                <w:bCs/>
                <w:szCs w:val="24"/>
              </w:rPr>
            </w:pPr>
          </w:p>
        </w:tc>
        <w:tc>
          <w:tcPr>
            <w:tcW w:w="1440" w:type="dxa"/>
            <w:vMerge/>
            <w:tcBorders>
              <w:top w:val="nil"/>
              <w:left w:val="single" w:sz="4" w:space="0" w:color="auto"/>
              <w:bottom w:val="single" w:sz="4" w:space="0" w:color="auto"/>
              <w:right w:val="single" w:sz="4" w:space="0" w:color="auto"/>
            </w:tcBorders>
            <w:vAlign w:val="center"/>
            <w:hideMark/>
          </w:tcPr>
          <w:p w:rsidR="00287E37" w:rsidRPr="00352300" w:rsidRDefault="00287E37" w:rsidP="00287E37">
            <w:pPr>
              <w:widowControl/>
              <w:rPr>
                <w:rFonts w:ascii="Times New Roman" w:hAnsi="Times New Roman"/>
                <w:b/>
                <w:bCs/>
                <w:szCs w:val="24"/>
              </w:rPr>
            </w:pPr>
          </w:p>
        </w:tc>
      </w:tr>
      <w:tr w:rsidR="00287E37" w:rsidRPr="00352300" w:rsidTr="00475AE9">
        <w:trPr>
          <w:trHeight w:val="315"/>
        </w:trPr>
        <w:tc>
          <w:tcPr>
            <w:tcW w:w="2058" w:type="dxa"/>
            <w:tcBorders>
              <w:top w:val="nil"/>
              <w:left w:val="single" w:sz="4" w:space="0" w:color="auto"/>
              <w:bottom w:val="nil"/>
              <w:right w:val="single" w:sz="4" w:space="0" w:color="auto"/>
            </w:tcBorders>
            <w:shd w:val="clear" w:color="auto" w:fill="auto"/>
            <w:noWrap/>
            <w:hideMark/>
          </w:tcPr>
          <w:p w:rsidR="00287E37" w:rsidRPr="00352300" w:rsidRDefault="00287E37" w:rsidP="00287E37">
            <w:pPr>
              <w:widowControl/>
              <w:jc w:val="center"/>
              <w:rPr>
                <w:rFonts w:ascii="Times New Roman" w:hAnsi="Times New Roman"/>
                <w:szCs w:val="24"/>
              </w:rPr>
            </w:pPr>
            <w:r w:rsidRPr="00352300">
              <w:rPr>
                <w:rFonts w:ascii="Times New Roman" w:hAnsi="Times New Roman"/>
                <w:szCs w:val="24"/>
              </w:rPr>
              <w:t>19</w:t>
            </w:r>
            <w:r w:rsidRPr="00352300">
              <w:rPr>
                <w:rFonts w:ascii="Times New Roman" w:hAnsi="Times New Roman"/>
                <w:szCs w:val="24"/>
                <w:u w:val="single"/>
              </w:rPr>
              <w:t>&lt;</w:t>
            </w:r>
            <w:r w:rsidRPr="00352300">
              <w:rPr>
                <w:rFonts w:ascii="Times New Roman" w:hAnsi="Times New Roman"/>
                <w:szCs w:val="24"/>
              </w:rPr>
              <w:t>kW&lt;37</w:t>
            </w:r>
          </w:p>
        </w:tc>
        <w:tc>
          <w:tcPr>
            <w:tcW w:w="850" w:type="dxa"/>
            <w:tcBorders>
              <w:top w:val="nil"/>
              <w:left w:val="nil"/>
              <w:bottom w:val="single" w:sz="4" w:space="0" w:color="auto"/>
              <w:right w:val="single" w:sz="4" w:space="0" w:color="auto"/>
            </w:tcBorders>
            <w:shd w:val="clear" w:color="auto" w:fill="auto"/>
            <w:noWrap/>
            <w:vAlign w:val="bottom"/>
            <w:hideMark/>
          </w:tcPr>
          <w:p w:rsidR="00287E37" w:rsidRPr="00352300" w:rsidRDefault="00287E37" w:rsidP="00287E37">
            <w:pPr>
              <w:widowControl/>
              <w:jc w:val="center"/>
              <w:rPr>
                <w:rFonts w:ascii="Times New Roman" w:hAnsi="Times New Roman"/>
                <w:szCs w:val="24"/>
              </w:rPr>
            </w:pPr>
            <w:r w:rsidRPr="00352300">
              <w:rPr>
                <w:rFonts w:ascii="Times New Roman" w:hAnsi="Times New Roman"/>
                <w:szCs w:val="24"/>
              </w:rPr>
              <w:t>Tier 2</w:t>
            </w:r>
          </w:p>
        </w:tc>
        <w:tc>
          <w:tcPr>
            <w:tcW w:w="1052" w:type="dxa"/>
            <w:tcBorders>
              <w:top w:val="nil"/>
              <w:left w:val="nil"/>
              <w:bottom w:val="single" w:sz="4" w:space="0" w:color="auto"/>
              <w:right w:val="single" w:sz="4" w:space="0" w:color="auto"/>
            </w:tcBorders>
            <w:shd w:val="clear" w:color="auto" w:fill="auto"/>
            <w:noWrap/>
            <w:vAlign w:val="bottom"/>
            <w:hideMark/>
          </w:tcPr>
          <w:p w:rsidR="00287E37" w:rsidRPr="00352300" w:rsidRDefault="00287E37" w:rsidP="00287E37">
            <w:pPr>
              <w:widowControl/>
              <w:jc w:val="center"/>
              <w:rPr>
                <w:rFonts w:ascii="Times New Roman" w:hAnsi="Times New Roman"/>
                <w:szCs w:val="24"/>
              </w:rPr>
            </w:pPr>
            <w:r w:rsidRPr="00352300">
              <w:rPr>
                <w:rFonts w:ascii="Times New Roman" w:hAnsi="Times New Roman"/>
                <w:szCs w:val="24"/>
              </w:rPr>
              <w:t>2004</w:t>
            </w:r>
          </w:p>
        </w:tc>
        <w:tc>
          <w:tcPr>
            <w:tcW w:w="1800" w:type="dxa"/>
            <w:tcBorders>
              <w:top w:val="nil"/>
              <w:left w:val="nil"/>
              <w:bottom w:val="single" w:sz="4" w:space="0" w:color="auto"/>
              <w:right w:val="single" w:sz="4" w:space="0" w:color="auto"/>
            </w:tcBorders>
            <w:shd w:val="clear" w:color="auto" w:fill="auto"/>
            <w:noWrap/>
            <w:vAlign w:val="bottom"/>
            <w:hideMark/>
          </w:tcPr>
          <w:p w:rsidR="00287E37" w:rsidRPr="00352300" w:rsidRDefault="00287E37" w:rsidP="00287E37">
            <w:pPr>
              <w:widowControl/>
              <w:jc w:val="center"/>
              <w:rPr>
                <w:rFonts w:ascii="Times New Roman" w:hAnsi="Times New Roman"/>
                <w:szCs w:val="24"/>
              </w:rPr>
            </w:pPr>
            <w:r w:rsidRPr="00352300">
              <w:rPr>
                <w:rFonts w:ascii="Times New Roman" w:hAnsi="Times New Roman"/>
                <w:szCs w:val="24"/>
              </w:rPr>
              <w:t>7.5</w:t>
            </w:r>
            <w:r w:rsidR="00475AE9" w:rsidRPr="00352300">
              <w:rPr>
                <w:rFonts w:ascii="Times New Roman" w:hAnsi="Times New Roman"/>
                <w:szCs w:val="24"/>
              </w:rPr>
              <w:t xml:space="preserve"> (5.6)</w:t>
            </w:r>
          </w:p>
        </w:tc>
        <w:tc>
          <w:tcPr>
            <w:tcW w:w="1440" w:type="dxa"/>
            <w:tcBorders>
              <w:top w:val="nil"/>
              <w:left w:val="nil"/>
              <w:bottom w:val="single" w:sz="4" w:space="0" w:color="auto"/>
              <w:right w:val="single" w:sz="4" w:space="0" w:color="auto"/>
            </w:tcBorders>
            <w:shd w:val="clear" w:color="auto" w:fill="auto"/>
            <w:noWrap/>
            <w:vAlign w:val="bottom"/>
            <w:hideMark/>
          </w:tcPr>
          <w:p w:rsidR="00287E37" w:rsidRPr="00352300" w:rsidRDefault="00287E37" w:rsidP="00287E37">
            <w:pPr>
              <w:widowControl/>
              <w:jc w:val="center"/>
              <w:rPr>
                <w:rFonts w:ascii="Times New Roman" w:hAnsi="Times New Roman"/>
                <w:szCs w:val="24"/>
              </w:rPr>
            </w:pPr>
            <w:r w:rsidRPr="00352300">
              <w:rPr>
                <w:rFonts w:ascii="Times New Roman" w:hAnsi="Times New Roman"/>
                <w:szCs w:val="24"/>
              </w:rPr>
              <w:t>5.5</w:t>
            </w:r>
            <w:r w:rsidR="001C6841" w:rsidRPr="00352300">
              <w:rPr>
                <w:rFonts w:ascii="Times New Roman" w:hAnsi="Times New Roman"/>
                <w:szCs w:val="24"/>
              </w:rPr>
              <w:t xml:space="preserve"> (4.1)</w:t>
            </w:r>
          </w:p>
        </w:tc>
        <w:tc>
          <w:tcPr>
            <w:tcW w:w="1440" w:type="dxa"/>
            <w:tcBorders>
              <w:top w:val="nil"/>
              <w:left w:val="nil"/>
              <w:bottom w:val="single" w:sz="4" w:space="0" w:color="auto"/>
              <w:right w:val="single" w:sz="4" w:space="0" w:color="auto"/>
            </w:tcBorders>
            <w:shd w:val="clear" w:color="auto" w:fill="auto"/>
            <w:noWrap/>
            <w:vAlign w:val="bottom"/>
            <w:hideMark/>
          </w:tcPr>
          <w:p w:rsidR="00287E37" w:rsidRPr="00352300" w:rsidRDefault="00287E37" w:rsidP="00287E37">
            <w:pPr>
              <w:widowControl/>
              <w:jc w:val="center"/>
              <w:rPr>
                <w:rFonts w:ascii="Times New Roman" w:hAnsi="Times New Roman"/>
                <w:szCs w:val="24"/>
              </w:rPr>
            </w:pPr>
            <w:r w:rsidRPr="00352300">
              <w:rPr>
                <w:rFonts w:ascii="Times New Roman" w:hAnsi="Times New Roman"/>
                <w:szCs w:val="24"/>
              </w:rPr>
              <w:t>0.60</w:t>
            </w:r>
            <w:r w:rsidR="001C6841" w:rsidRPr="00352300">
              <w:rPr>
                <w:rFonts w:ascii="Times New Roman" w:hAnsi="Times New Roman"/>
                <w:szCs w:val="24"/>
              </w:rPr>
              <w:t xml:space="preserve"> (0.44)</w:t>
            </w:r>
          </w:p>
        </w:tc>
      </w:tr>
      <w:tr w:rsidR="00287E37" w:rsidRPr="00352300" w:rsidTr="00475AE9">
        <w:trPr>
          <w:trHeight w:val="315"/>
        </w:trPr>
        <w:tc>
          <w:tcPr>
            <w:tcW w:w="2058" w:type="dxa"/>
            <w:vMerge w:val="restart"/>
            <w:tcBorders>
              <w:top w:val="single" w:sz="4" w:space="0" w:color="auto"/>
              <w:left w:val="single" w:sz="4" w:space="0" w:color="auto"/>
              <w:bottom w:val="single" w:sz="4" w:space="0" w:color="000000"/>
              <w:right w:val="single" w:sz="4" w:space="0" w:color="auto"/>
            </w:tcBorders>
            <w:shd w:val="clear" w:color="auto" w:fill="auto"/>
            <w:noWrap/>
            <w:hideMark/>
          </w:tcPr>
          <w:p w:rsidR="00287E37" w:rsidRPr="00352300" w:rsidRDefault="00287E37" w:rsidP="00287E37">
            <w:pPr>
              <w:widowControl/>
              <w:jc w:val="center"/>
              <w:rPr>
                <w:rFonts w:ascii="Times New Roman" w:hAnsi="Times New Roman"/>
                <w:szCs w:val="24"/>
              </w:rPr>
            </w:pPr>
            <w:r w:rsidRPr="00352300">
              <w:rPr>
                <w:rFonts w:ascii="Times New Roman" w:hAnsi="Times New Roman"/>
                <w:szCs w:val="24"/>
              </w:rPr>
              <w:t>37</w:t>
            </w:r>
            <w:r w:rsidRPr="00352300">
              <w:rPr>
                <w:rFonts w:ascii="Times New Roman" w:hAnsi="Times New Roman"/>
                <w:szCs w:val="24"/>
                <w:u w:val="single"/>
              </w:rPr>
              <w:t>&lt;</w:t>
            </w:r>
            <w:r w:rsidRPr="00352300">
              <w:rPr>
                <w:rFonts w:ascii="Times New Roman" w:hAnsi="Times New Roman"/>
                <w:szCs w:val="24"/>
              </w:rPr>
              <w:t>kW&lt;75</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287E37" w:rsidRPr="00352300" w:rsidRDefault="00287E37" w:rsidP="00287E37">
            <w:pPr>
              <w:widowControl/>
              <w:jc w:val="center"/>
              <w:rPr>
                <w:rFonts w:ascii="Times New Roman" w:hAnsi="Times New Roman"/>
                <w:szCs w:val="24"/>
              </w:rPr>
            </w:pPr>
            <w:r w:rsidRPr="00352300">
              <w:rPr>
                <w:rFonts w:ascii="Times New Roman" w:hAnsi="Times New Roman"/>
                <w:szCs w:val="24"/>
              </w:rPr>
              <w:t>Tier 2</w:t>
            </w:r>
          </w:p>
        </w:tc>
        <w:tc>
          <w:tcPr>
            <w:tcW w:w="1052" w:type="dxa"/>
            <w:tcBorders>
              <w:top w:val="nil"/>
              <w:left w:val="nil"/>
              <w:bottom w:val="single" w:sz="4" w:space="0" w:color="auto"/>
              <w:right w:val="single" w:sz="4" w:space="0" w:color="auto"/>
            </w:tcBorders>
            <w:shd w:val="clear" w:color="auto" w:fill="auto"/>
            <w:noWrap/>
            <w:vAlign w:val="bottom"/>
            <w:hideMark/>
          </w:tcPr>
          <w:p w:rsidR="00287E37" w:rsidRPr="00352300" w:rsidRDefault="00287E37" w:rsidP="00287E37">
            <w:pPr>
              <w:widowControl/>
              <w:jc w:val="center"/>
              <w:rPr>
                <w:rFonts w:ascii="Times New Roman" w:hAnsi="Times New Roman"/>
                <w:szCs w:val="24"/>
              </w:rPr>
            </w:pPr>
            <w:r w:rsidRPr="00352300">
              <w:rPr>
                <w:rFonts w:ascii="Times New Roman" w:hAnsi="Times New Roman"/>
                <w:szCs w:val="24"/>
              </w:rPr>
              <w:t>2004</w:t>
            </w:r>
          </w:p>
        </w:tc>
        <w:tc>
          <w:tcPr>
            <w:tcW w:w="1800" w:type="dxa"/>
            <w:tcBorders>
              <w:top w:val="nil"/>
              <w:left w:val="nil"/>
              <w:bottom w:val="single" w:sz="4" w:space="0" w:color="auto"/>
              <w:right w:val="single" w:sz="4" w:space="0" w:color="auto"/>
            </w:tcBorders>
            <w:shd w:val="clear" w:color="auto" w:fill="auto"/>
            <w:noWrap/>
            <w:vAlign w:val="bottom"/>
            <w:hideMark/>
          </w:tcPr>
          <w:p w:rsidR="00287E37" w:rsidRPr="00352300" w:rsidRDefault="00287E37" w:rsidP="00287E37">
            <w:pPr>
              <w:widowControl/>
              <w:jc w:val="center"/>
              <w:rPr>
                <w:rFonts w:ascii="Times New Roman" w:hAnsi="Times New Roman"/>
                <w:szCs w:val="24"/>
              </w:rPr>
            </w:pPr>
            <w:r w:rsidRPr="00352300">
              <w:rPr>
                <w:rFonts w:ascii="Times New Roman" w:hAnsi="Times New Roman"/>
                <w:szCs w:val="24"/>
              </w:rPr>
              <w:t>7.5</w:t>
            </w:r>
            <w:r w:rsidR="00475AE9" w:rsidRPr="00352300">
              <w:rPr>
                <w:rFonts w:ascii="Times New Roman" w:hAnsi="Times New Roman"/>
                <w:szCs w:val="24"/>
              </w:rPr>
              <w:t xml:space="preserve"> (5.6)</w:t>
            </w:r>
          </w:p>
        </w:tc>
        <w:tc>
          <w:tcPr>
            <w:tcW w:w="1440" w:type="dxa"/>
            <w:tcBorders>
              <w:top w:val="nil"/>
              <w:left w:val="nil"/>
              <w:bottom w:val="single" w:sz="4" w:space="0" w:color="auto"/>
              <w:right w:val="single" w:sz="4" w:space="0" w:color="auto"/>
            </w:tcBorders>
            <w:shd w:val="clear" w:color="auto" w:fill="auto"/>
            <w:noWrap/>
            <w:vAlign w:val="bottom"/>
            <w:hideMark/>
          </w:tcPr>
          <w:p w:rsidR="00287E37" w:rsidRPr="00352300" w:rsidRDefault="00287E37" w:rsidP="00287E37">
            <w:pPr>
              <w:widowControl/>
              <w:jc w:val="center"/>
              <w:rPr>
                <w:rFonts w:ascii="Times New Roman" w:hAnsi="Times New Roman"/>
                <w:szCs w:val="24"/>
              </w:rPr>
            </w:pPr>
            <w:r w:rsidRPr="00352300">
              <w:rPr>
                <w:rFonts w:ascii="Times New Roman" w:hAnsi="Times New Roman"/>
                <w:szCs w:val="24"/>
              </w:rPr>
              <w:t>5.0</w:t>
            </w:r>
            <w:r w:rsidR="001C6841" w:rsidRPr="00352300">
              <w:rPr>
                <w:rFonts w:ascii="Times New Roman" w:hAnsi="Times New Roman"/>
                <w:szCs w:val="24"/>
              </w:rPr>
              <w:t xml:space="preserve"> (3.7)</w:t>
            </w:r>
          </w:p>
        </w:tc>
        <w:tc>
          <w:tcPr>
            <w:tcW w:w="14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7E37" w:rsidRPr="00352300" w:rsidRDefault="00287E37" w:rsidP="00287E37">
            <w:pPr>
              <w:widowControl/>
              <w:jc w:val="center"/>
              <w:rPr>
                <w:rFonts w:ascii="Times New Roman" w:hAnsi="Times New Roman"/>
                <w:szCs w:val="24"/>
              </w:rPr>
            </w:pPr>
            <w:r w:rsidRPr="00352300">
              <w:rPr>
                <w:rFonts w:ascii="Times New Roman" w:hAnsi="Times New Roman"/>
                <w:szCs w:val="24"/>
              </w:rPr>
              <w:t>0.40</w:t>
            </w:r>
            <w:r w:rsidR="001C6841" w:rsidRPr="00352300">
              <w:rPr>
                <w:rFonts w:ascii="Times New Roman" w:hAnsi="Times New Roman"/>
                <w:szCs w:val="24"/>
              </w:rPr>
              <w:t xml:space="preserve"> (0.30)</w:t>
            </w:r>
          </w:p>
        </w:tc>
      </w:tr>
      <w:tr w:rsidR="00287E37" w:rsidRPr="00352300" w:rsidTr="00475AE9">
        <w:trPr>
          <w:trHeight w:val="315"/>
        </w:trPr>
        <w:tc>
          <w:tcPr>
            <w:tcW w:w="2058" w:type="dxa"/>
            <w:vMerge/>
            <w:tcBorders>
              <w:top w:val="single" w:sz="4" w:space="0" w:color="auto"/>
              <w:left w:val="single" w:sz="4" w:space="0" w:color="auto"/>
              <w:bottom w:val="single" w:sz="4" w:space="0" w:color="000000"/>
              <w:right w:val="single" w:sz="4" w:space="0" w:color="auto"/>
            </w:tcBorders>
            <w:vAlign w:val="center"/>
            <w:hideMark/>
          </w:tcPr>
          <w:p w:rsidR="00287E37" w:rsidRPr="00352300" w:rsidRDefault="00287E37" w:rsidP="00287E37">
            <w:pPr>
              <w:widowControl/>
              <w:rPr>
                <w:rFonts w:ascii="Times New Roman" w:hAnsi="Times New Roman"/>
                <w:szCs w:val="24"/>
              </w:rPr>
            </w:pP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287E37" w:rsidRPr="00352300" w:rsidRDefault="00287E37" w:rsidP="00287E37">
            <w:pPr>
              <w:widowControl/>
              <w:jc w:val="center"/>
              <w:rPr>
                <w:rFonts w:ascii="Times New Roman" w:hAnsi="Times New Roman"/>
                <w:szCs w:val="24"/>
              </w:rPr>
            </w:pPr>
            <w:r w:rsidRPr="00352300">
              <w:rPr>
                <w:rFonts w:ascii="Times New Roman" w:hAnsi="Times New Roman"/>
                <w:szCs w:val="24"/>
              </w:rPr>
              <w:t>Tier 3</w:t>
            </w:r>
          </w:p>
        </w:tc>
        <w:tc>
          <w:tcPr>
            <w:tcW w:w="1052" w:type="dxa"/>
            <w:tcBorders>
              <w:top w:val="nil"/>
              <w:left w:val="nil"/>
              <w:bottom w:val="single" w:sz="4" w:space="0" w:color="auto"/>
              <w:right w:val="single" w:sz="4" w:space="0" w:color="auto"/>
            </w:tcBorders>
            <w:shd w:val="clear" w:color="auto" w:fill="auto"/>
            <w:noWrap/>
            <w:vAlign w:val="bottom"/>
            <w:hideMark/>
          </w:tcPr>
          <w:p w:rsidR="00287E37" w:rsidRPr="00352300" w:rsidRDefault="00287E37" w:rsidP="00287E37">
            <w:pPr>
              <w:widowControl/>
              <w:jc w:val="center"/>
              <w:rPr>
                <w:rFonts w:ascii="Times New Roman" w:hAnsi="Times New Roman"/>
                <w:szCs w:val="24"/>
              </w:rPr>
            </w:pPr>
            <w:r w:rsidRPr="00352300">
              <w:rPr>
                <w:rFonts w:ascii="Times New Roman" w:hAnsi="Times New Roman"/>
                <w:szCs w:val="24"/>
              </w:rPr>
              <w:t>2008</w:t>
            </w:r>
          </w:p>
        </w:tc>
        <w:tc>
          <w:tcPr>
            <w:tcW w:w="1800" w:type="dxa"/>
            <w:tcBorders>
              <w:top w:val="nil"/>
              <w:left w:val="nil"/>
              <w:bottom w:val="single" w:sz="4" w:space="0" w:color="auto"/>
              <w:right w:val="single" w:sz="4" w:space="0" w:color="auto"/>
            </w:tcBorders>
            <w:shd w:val="clear" w:color="auto" w:fill="auto"/>
            <w:noWrap/>
            <w:vAlign w:val="bottom"/>
            <w:hideMark/>
          </w:tcPr>
          <w:p w:rsidR="00287E37" w:rsidRPr="00352300" w:rsidRDefault="00287E37" w:rsidP="00287E37">
            <w:pPr>
              <w:widowControl/>
              <w:jc w:val="center"/>
              <w:rPr>
                <w:rFonts w:ascii="Times New Roman" w:hAnsi="Times New Roman"/>
                <w:szCs w:val="24"/>
              </w:rPr>
            </w:pPr>
            <w:r w:rsidRPr="00352300">
              <w:rPr>
                <w:rFonts w:ascii="Times New Roman" w:hAnsi="Times New Roman"/>
                <w:szCs w:val="24"/>
              </w:rPr>
              <w:t>4.7</w:t>
            </w:r>
            <w:r w:rsidR="001C6841" w:rsidRPr="00352300">
              <w:rPr>
                <w:rFonts w:ascii="Times New Roman" w:hAnsi="Times New Roman"/>
                <w:szCs w:val="24"/>
              </w:rPr>
              <w:t xml:space="preserve"> (3.5)</w:t>
            </w:r>
          </w:p>
        </w:tc>
        <w:tc>
          <w:tcPr>
            <w:tcW w:w="1440" w:type="dxa"/>
            <w:tcBorders>
              <w:top w:val="nil"/>
              <w:left w:val="nil"/>
              <w:bottom w:val="single" w:sz="4" w:space="0" w:color="auto"/>
              <w:right w:val="single" w:sz="4" w:space="0" w:color="auto"/>
            </w:tcBorders>
            <w:shd w:val="clear" w:color="auto" w:fill="auto"/>
            <w:noWrap/>
            <w:vAlign w:val="bottom"/>
            <w:hideMark/>
          </w:tcPr>
          <w:p w:rsidR="00287E37" w:rsidRPr="00352300" w:rsidRDefault="00287E37" w:rsidP="00287E37">
            <w:pPr>
              <w:widowControl/>
              <w:jc w:val="center"/>
              <w:rPr>
                <w:rFonts w:ascii="Times New Roman" w:hAnsi="Times New Roman"/>
                <w:szCs w:val="24"/>
              </w:rPr>
            </w:pPr>
            <w:r w:rsidRPr="00352300">
              <w:rPr>
                <w:rFonts w:ascii="Times New Roman" w:hAnsi="Times New Roman"/>
                <w:szCs w:val="24"/>
              </w:rPr>
              <w:t>5.0</w:t>
            </w:r>
            <w:r w:rsidR="001C6841" w:rsidRPr="00352300">
              <w:rPr>
                <w:rFonts w:ascii="Times New Roman" w:hAnsi="Times New Roman"/>
                <w:szCs w:val="24"/>
              </w:rPr>
              <w:t xml:space="preserve"> (3.7)</w:t>
            </w:r>
          </w:p>
        </w:tc>
        <w:tc>
          <w:tcPr>
            <w:tcW w:w="1440" w:type="dxa"/>
            <w:vMerge/>
            <w:tcBorders>
              <w:top w:val="nil"/>
              <w:left w:val="single" w:sz="4" w:space="0" w:color="auto"/>
              <w:bottom w:val="single" w:sz="4" w:space="0" w:color="auto"/>
              <w:right w:val="single" w:sz="4" w:space="0" w:color="auto"/>
            </w:tcBorders>
            <w:vAlign w:val="center"/>
            <w:hideMark/>
          </w:tcPr>
          <w:p w:rsidR="00287E37" w:rsidRPr="00352300" w:rsidRDefault="00287E37" w:rsidP="00287E37">
            <w:pPr>
              <w:widowControl/>
              <w:rPr>
                <w:rFonts w:ascii="Times New Roman" w:hAnsi="Times New Roman"/>
                <w:szCs w:val="24"/>
              </w:rPr>
            </w:pPr>
          </w:p>
        </w:tc>
      </w:tr>
      <w:tr w:rsidR="00287E37" w:rsidRPr="00352300" w:rsidTr="00475AE9">
        <w:trPr>
          <w:trHeight w:val="315"/>
        </w:trPr>
        <w:tc>
          <w:tcPr>
            <w:tcW w:w="2058"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287E37" w:rsidRPr="00352300" w:rsidRDefault="00475AE9" w:rsidP="00475AE9">
            <w:pPr>
              <w:widowControl/>
              <w:jc w:val="center"/>
              <w:rPr>
                <w:rFonts w:ascii="Times New Roman" w:hAnsi="Times New Roman"/>
                <w:szCs w:val="24"/>
              </w:rPr>
            </w:pPr>
            <w:r w:rsidRPr="00352300">
              <w:rPr>
                <w:rFonts w:ascii="Times New Roman" w:hAnsi="Times New Roman"/>
                <w:szCs w:val="24"/>
              </w:rPr>
              <w:t>75</w:t>
            </w:r>
            <w:r w:rsidRPr="00352300">
              <w:rPr>
                <w:rFonts w:ascii="Times New Roman" w:hAnsi="Times New Roman"/>
                <w:szCs w:val="24"/>
                <w:u w:val="single"/>
              </w:rPr>
              <w:t>&lt;</w:t>
            </w:r>
            <w:r w:rsidRPr="00352300">
              <w:rPr>
                <w:rFonts w:ascii="Times New Roman" w:hAnsi="Times New Roman"/>
                <w:szCs w:val="24"/>
              </w:rPr>
              <w:t>kW&lt;130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287E37" w:rsidRPr="00352300" w:rsidRDefault="00287E37" w:rsidP="00287E37">
            <w:pPr>
              <w:widowControl/>
              <w:jc w:val="center"/>
              <w:rPr>
                <w:rFonts w:ascii="Times New Roman" w:hAnsi="Times New Roman"/>
                <w:szCs w:val="24"/>
              </w:rPr>
            </w:pPr>
            <w:r w:rsidRPr="00352300">
              <w:rPr>
                <w:rFonts w:ascii="Times New Roman" w:hAnsi="Times New Roman"/>
                <w:szCs w:val="24"/>
              </w:rPr>
              <w:t>Tier 3</w:t>
            </w:r>
          </w:p>
        </w:tc>
        <w:tc>
          <w:tcPr>
            <w:tcW w:w="1052" w:type="dxa"/>
            <w:tcBorders>
              <w:top w:val="nil"/>
              <w:left w:val="nil"/>
              <w:bottom w:val="single" w:sz="4" w:space="0" w:color="auto"/>
              <w:right w:val="single" w:sz="4" w:space="0" w:color="auto"/>
            </w:tcBorders>
            <w:shd w:val="clear" w:color="auto" w:fill="auto"/>
            <w:noWrap/>
            <w:vAlign w:val="bottom"/>
            <w:hideMark/>
          </w:tcPr>
          <w:p w:rsidR="00287E37" w:rsidRPr="00352300" w:rsidRDefault="00287E37" w:rsidP="00287E37">
            <w:pPr>
              <w:widowControl/>
              <w:jc w:val="center"/>
              <w:rPr>
                <w:rFonts w:ascii="Times New Roman" w:hAnsi="Times New Roman"/>
                <w:szCs w:val="24"/>
              </w:rPr>
            </w:pPr>
            <w:r w:rsidRPr="00352300">
              <w:rPr>
                <w:rFonts w:ascii="Times New Roman" w:hAnsi="Times New Roman"/>
                <w:szCs w:val="24"/>
              </w:rPr>
              <w:t>2007</w:t>
            </w:r>
          </w:p>
        </w:tc>
        <w:tc>
          <w:tcPr>
            <w:tcW w:w="1800" w:type="dxa"/>
            <w:tcBorders>
              <w:top w:val="nil"/>
              <w:left w:val="nil"/>
              <w:bottom w:val="single" w:sz="4" w:space="0" w:color="auto"/>
              <w:right w:val="single" w:sz="4" w:space="0" w:color="auto"/>
            </w:tcBorders>
            <w:shd w:val="clear" w:color="auto" w:fill="auto"/>
            <w:noWrap/>
            <w:vAlign w:val="bottom"/>
            <w:hideMark/>
          </w:tcPr>
          <w:p w:rsidR="00287E37" w:rsidRPr="00352300" w:rsidRDefault="00287E37" w:rsidP="00287E37">
            <w:pPr>
              <w:widowControl/>
              <w:jc w:val="center"/>
              <w:rPr>
                <w:rFonts w:ascii="Times New Roman" w:hAnsi="Times New Roman"/>
                <w:szCs w:val="24"/>
              </w:rPr>
            </w:pPr>
            <w:r w:rsidRPr="00352300">
              <w:rPr>
                <w:rFonts w:ascii="Times New Roman" w:hAnsi="Times New Roman"/>
                <w:szCs w:val="24"/>
              </w:rPr>
              <w:t>4.0</w:t>
            </w:r>
            <w:r w:rsidR="001C6841" w:rsidRPr="00352300">
              <w:rPr>
                <w:rFonts w:ascii="Times New Roman" w:hAnsi="Times New Roman"/>
                <w:szCs w:val="24"/>
              </w:rPr>
              <w:t xml:space="preserve"> (3.0)</w:t>
            </w:r>
          </w:p>
        </w:tc>
        <w:tc>
          <w:tcPr>
            <w:tcW w:w="1440" w:type="dxa"/>
            <w:tcBorders>
              <w:top w:val="nil"/>
              <w:left w:val="nil"/>
              <w:bottom w:val="single" w:sz="4" w:space="0" w:color="auto"/>
              <w:right w:val="single" w:sz="4" w:space="0" w:color="auto"/>
            </w:tcBorders>
            <w:shd w:val="clear" w:color="auto" w:fill="auto"/>
            <w:noWrap/>
            <w:vAlign w:val="bottom"/>
            <w:hideMark/>
          </w:tcPr>
          <w:p w:rsidR="00287E37" w:rsidRPr="00352300" w:rsidRDefault="00287E37" w:rsidP="00287E37">
            <w:pPr>
              <w:widowControl/>
              <w:jc w:val="center"/>
              <w:rPr>
                <w:rFonts w:ascii="Times New Roman" w:hAnsi="Times New Roman"/>
                <w:b/>
                <w:szCs w:val="24"/>
              </w:rPr>
            </w:pPr>
            <w:r w:rsidRPr="00352300">
              <w:rPr>
                <w:rFonts w:ascii="Times New Roman" w:hAnsi="Times New Roman"/>
                <w:szCs w:val="24"/>
              </w:rPr>
              <w:t>5.0</w:t>
            </w:r>
            <w:r w:rsidR="001C6841" w:rsidRPr="00352300">
              <w:rPr>
                <w:rFonts w:ascii="Times New Roman" w:hAnsi="Times New Roman"/>
                <w:szCs w:val="24"/>
              </w:rPr>
              <w:t xml:space="preserve"> (3.7)</w:t>
            </w:r>
          </w:p>
        </w:tc>
        <w:tc>
          <w:tcPr>
            <w:tcW w:w="1440" w:type="dxa"/>
            <w:tcBorders>
              <w:top w:val="nil"/>
              <w:left w:val="single" w:sz="4" w:space="0" w:color="auto"/>
              <w:bottom w:val="single" w:sz="4" w:space="0" w:color="000000"/>
              <w:right w:val="single" w:sz="4" w:space="0" w:color="auto"/>
            </w:tcBorders>
            <w:shd w:val="clear" w:color="auto" w:fill="auto"/>
            <w:vAlign w:val="center"/>
            <w:hideMark/>
          </w:tcPr>
          <w:p w:rsidR="00287E37" w:rsidRPr="00352300" w:rsidRDefault="00475AE9" w:rsidP="00475AE9">
            <w:pPr>
              <w:widowControl/>
              <w:jc w:val="center"/>
              <w:rPr>
                <w:rFonts w:ascii="Times New Roman" w:hAnsi="Times New Roman"/>
                <w:szCs w:val="24"/>
              </w:rPr>
            </w:pPr>
            <w:r w:rsidRPr="00352300">
              <w:rPr>
                <w:rFonts w:ascii="Times New Roman" w:hAnsi="Times New Roman"/>
                <w:szCs w:val="24"/>
              </w:rPr>
              <w:t>0.30</w:t>
            </w:r>
            <w:r w:rsidR="001C6841" w:rsidRPr="00352300">
              <w:rPr>
                <w:rFonts w:ascii="Times New Roman" w:hAnsi="Times New Roman"/>
                <w:szCs w:val="24"/>
              </w:rPr>
              <w:t xml:space="preserve"> (0.22)</w:t>
            </w:r>
          </w:p>
        </w:tc>
      </w:tr>
      <w:tr w:rsidR="00287E37" w:rsidRPr="00352300" w:rsidTr="00475AE9">
        <w:trPr>
          <w:trHeight w:val="315"/>
        </w:trPr>
        <w:tc>
          <w:tcPr>
            <w:tcW w:w="2058" w:type="dxa"/>
            <w:tcBorders>
              <w:top w:val="single" w:sz="4" w:space="0" w:color="auto"/>
              <w:left w:val="single" w:sz="4" w:space="0" w:color="auto"/>
              <w:bottom w:val="nil"/>
              <w:right w:val="single" w:sz="4" w:space="0" w:color="auto"/>
            </w:tcBorders>
            <w:shd w:val="clear" w:color="auto" w:fill="auto"/>
            <w:noWrap/>
            <w:hideMark/>
          </w:tcPr>
          <w:p w:rsidR="00287E37" w:rsidRPr="00352300" w:rsidRDefault="00287E37" w:rsidP="00287E37">
            <w:pPr>
              <w:widowControl/>
              <w:jc w:val="center"/>
              <w:rPr>
                <w:rFonts w:ascii="Times New Roman" w:hAnsi="Times New Roman"/>
                <w:szCs w:val="24"/>
              </w:rPr>
            </w:pPr>
            <w:r w:rsidRPr="00352300">
              <w:rPr>
                <w:rFonts w:ascii="Times New Roman" w:hAnsi="Times New Roman"/>
                <w:szCs w:val="24"/>
              </w:rPr>
              <w:t>130</w:t>
            </w:r>
            <w:r w:rsidRPr="00352300">
              <w:rPr>
                <w:rFonts w:ascii="Times New Roman" w:hAnsi="Times New Roman"/>
                <w:szCs w:val="24"/>
                <w:u w:val="single"/>
              </w:rPr>
              <w:t>&lt;</w:t>
            </w:r>
            <w:r w:rsidRPr="00352300">
              <w:rPr>
                <w:rFonts w:ascii="Times New Roman" w:hAnsi="Times New Roman"/>
                <w:szCs w:val="24"/>
              </w:rPr>
              <w:t>kW</w:t>
            </w:r>
            <w:r w:rsidRPr="00352300">
              <w:rPr>
                <w:rFonts w:ascii="Times New Roman" w:hAnsi="Times New Roman"/>
                <w:szCs w:val="24"/>
                <w:u w:val="single"/>
              </w:rPr>
              <w:t>&lt;</w:t>
            </w:r>
            <w:r w:rsidRPr="00352300">
              <w:rPr>
                <w:rFonts w:ascii="Times New Roman" w:hAnsi="Times New Roman"/>
                <w:szCs w:val="24"/>
              </w:rPr>
              <w:t>560</w:t>
            </w:r>
          </w:p>
        </w:tc>
        <w:tc>
          <w:tcPr>
            <w:tcW w:w="850" w:type="dxa"/>
            <w:tcBorders>
              <w:top w:val="nil"/>
              <w:left w:val="nil"/>
              <w:bottom w:val="single" w:sz="4" w:space="0" w:color="auto"/>
              <w:right w:val="single" w:sz="4" w:space="0" w:color="auto"/>
            </w:tcBorders>
            <w:shd w:val="clear" w:color="auto" w:fill="auto"/>
            <w:noWrap/>
            <w:vAlign w:val="bottom"/>
            <w:hideMark/>
          </w:tcPr>
          <w:p w:rsidR="00287E37" w:rsidRPr="00352300" w:rsidRDefault="00287E37" w:rsidP="00287E37">
            <w:pPr>
              <w:widowControl/>
              <w:jc w:val="center"/>
              <w:rPr>
                <w:rFonts w:ascii="Times New Roman" w:hAnsi="Times New Roman"/>
                <w:szCs w:val="24"/>
              </w:rPr>
            </w:pPr>
            <w:r w:rsidRPr="00352300">
              <w:rPr>
                <w:rFonts w:ascii="Times New Roman" w:hAnsi="Times New Roman"/>
                <w:szCs w:val="24"/>
              </w:rPr>
              <w:t>Tier 3</w:t>
            </w:r>
          </w:p>
        </w:tc>
        <w:tc>
          <w:tcPr>
            <w:tcW w:w="1052" w:type="dxa"/>
            <w:tcBorders>
              <w:top w:val="nil"/>
              <w:left w:val="nil"/>
              <w:bottom w:val="single" w:sz="4" w:space="0" w:color="auto"/>
              <w:right w:val="single" w:sz="4" w:space="0" w:color="auto"/>
            </w:tcBorders>
            <w:shd w:val="clear" w:color="auto" w:fill="auto"/>
            <w:noWrap/>
            <w:vAlign w:val="bottom"/>
            <w:hideMark/>
          </w:tcPr>
          <w:p w:rsidR="00287E37" w:rsidRPr="00352300" w:rsidRDefault="00287E37" w:rsidP="00287E37">
            <w:pPr>
              <w:widowControl/>
              <w:jc w:val="center"/>
              <w:rPr>
                <w:rFonts w:ascii="Times New Roman" w:hAnsi="Times New Roman"/>
                <w:szCs w:val="24"/>
              </w:rPr>
            </w:pPr>
            <w:r w:rsidRPr="00352300">
              <w:rPr>
                <w:rFonts w:ascii="Times New Roman" w:hAnsi="Times New Roman"/>
                <w:szCs w:val="24"/>
              </w:rPr>
              <w:t>2006</w:t>
            </w:r>
          </w:p>
        </w:tc>
        <w:tc>
          <w:tcPr>
            <w:tcW w:w="1800" w:type="dxa"/>
            <w:tcBorders>
              <w:top w:val="nil"/>
              <w:left w:val="nil"/>
              <w:bottom w:val="single" w:sz="4" w:space="0" w:color="auto"/>
              <w:right w:val="single" w:sz="4" w:space="0" w:color="auto"/>
            </w:tcBorders>
            <w:shd w:val="clear" w:color="auto" w:fill="auto"/>
            <w:noWrap/>
            <w:vAlign w:val="bottom"/>
            <w:hideMark/>
          </w:tcPr>
          <w:p w:rsidR="00287E37" w:rsidRPr="00352300" w:rsidRDefault="00287E37" w:rsidP="00287E37">
            <w:pPr>
              <w:widowControl/>
              <w:jc w:val="center"/>
              <w:rPr>
                <w:rFonts w:ascii="Times New Roman" w:hAnsi="Times New Roman"/>
                <w:szCs w:val="24"/>
              </w:rPr>
            </w:pPr>
            <w:r w:rsidRPr="00352300">
              <w:rPr>
                <w:rFonts w:ascii="Times New Roman" w:hAnsi="Times New Roman"/>
                <w:szCs w:val="24"/>
              </w:rPr>
              <w:t>4.0</w:t>
            </w:r>
            <w:r w:rsidR="001C6841" w:rsidRPr="00352300">
              <w:rPr>
                <w:rFonts w:ascii="Times New Roman" w:hAnsi="Times New Roman"/>
                <w:szCs w:val="24"/>
              </w:rPr>
              <w:t xml:space="preserve"> (3.0)</w:t>
            </w:r>
          </w:p>
        </w:tc>
        <w:tc>
          <w:tcPr>
            <w:tcW w:w="1440" w:type="dxa"/>
            <w:tcBorders>
              <w:top w:val="nil"/>
              <w:left w:val="nil"/>
              <w:bottom w:val="single" w:sz="4" w:space="0" w:color="auto"/>
              <w:right w:val="single" w:sz="4" w:space="0" w:color="auto"/>
            </w:tcBorders>
            <w:shd w:val="clear" w:color="auto" w:fill="auto"/>
            <w:noWrap/>
            <w:vAlign w:val="bottom"/>
            <w:hideMark/>
          </w:tcPr>
          <w:p w:rsidR="00287E37" w:rsidRPr="00352300" w:rsidRDefault="00287E37" w:rsidP="00287E37">
            <w:pPr>
              <w:widowControl/>
              <w:jc w:val="center"/>
              <w:rPr>
                <w:rFonts w:ascii="Times New Roman" w:hAnsi="Times New Roman"/>
                <w:szCs w:val="24"/>
              </w:rPr>
            </w:pPr>
            <w:r w:rsidRPr="00352300">
              <w:rPr>
                <w:rFonts w:ascii="Times New Roman" w:hAnsi="Times New Roman"/>
                <w:szCs w:val="24"/>
              </w:rPr>
              <w:t>3.5</w:t>
            </w:r>
            <w:r w:rsidR="001C6841" w:rsidRPr="00352300">
              <w:rPr>
                <w:rFonts w:ascii="Times New Roman" w:hAnsi="Times New Roman"/>
                <w:szCs w:val="24"/>
              </w:rPr>
              <w:t xml:space="preserve"> (2.6)</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rsidR="00287E37" w:rsidRPr="00352300" w:rsidRDefault="00287E37" w:rsidP="00287E37">
            <w:pPr>
              <w:widowControl/>
              <w:jc w:val="center"/>
              <w:rPr>
                <w:rFonts w:ascii="Times New Roman" w:hAnsi="Times New Roman"/>
                <w:szCs w:val="24"/>
              </w:rPr>
            </w:pPr>
            <w:r w:rsidRPr="00352300">
              <w:rPr>
                <w:rFonts w:ascii="Times New Roman" w:hAnsi="Times New Roman"/>
                <w:szCs w:val="24"/>
              </w:rPr>
              <w:t>0.20</w:t>
            </w:r>
            <w:r w:rsidR="001C6841" w:rsidRPr="00352300">
              <w:rPr>
                <w:rFonts w:ascii="Times New Roman" w:hAnsi="Times New Roman"/>
                <w:szCs w:val="24"/>
              </w:rPr>
              <w:t xml:space="preserve"> (0.15)</w:t>
            </w:r>
          </w:p>
        </w:tc>
      </w:tr>
      <w:tr w:rsidR="00287E37" w:rsidRPr="00352300" w:rsidTr="00475AE9">
        <w:trPr>
          <w:trHeight w:val="315"/>
        </w:trPr>
        <w:tc>
          <w:tcPr>
            <w:tcW w:w="2058" w:type="dxa"/>
            <w:tcBorders>
              <w:top w:val="single" w:sz="4" w:space="0" w:color="auto"/>
              <w:left w:val="single" w:sz="4" w:space="0" w:color="auto"/>
              <w:bottom w:val="single" w:sz="4" w:space="0" w:color="auto"/>
              <w:right w:val="single" w:sz="4" w:space="0" w:color="auto"/>
            </w:tcBorders>
            <w:shd w:val="clear" w:color="auto" w:fill="auto"/>
            <w:noWrap/>
            <w:hideMark/>
          </w:tcPr>
          <w:p w:rsidR="00287E37" w:rsidRPr="00352300" w:rsidRDefault="00287E37" w:rsidP="00287E37">
            <w:pPr>
              <w:widowControl/>
              <w:jc w:val="center"/>
              <w:rPr>
                <w:rFonts w:ascii="Times New Roman" w:hAnsi="Times New Roman"/>
                <w:szCs w:val="24"/>
              </w:rPr>
            </w:pPr>
            <w:r w:rsidRPr="00352300">
              <w:rPr>
                <w:rFonts w:ascii="Times New Roman" w:hAnsi="Times New Roman"/>
                <w:szCs w:val="24"/>
              </w:rPr>
              <w:t>kW&gt;560</w:t>
            </w:r>
          </w:p>
        </w:tc>
        <w:tc>
          <w:tcPr>
            <w:tcW w:w="850" w:type="dxa"/>
            <w:tcBorders>
              <w:top w:val="nil"/>
              <w:left w:val="nil"/>
              <w:bottom w:val="single" w:sz="4" w:space="0" w:color="auto"/>
              <w:right w:val="single" w:sz="4" w:space="0" w:color="auto"/>
            </w:tcBorders>
            <w:shd w:val="clear" w:color="auto" w:fill="auto"/>
            <w:noWrap/>
            <w:vAlign w:val="bottom"/>
            <w:hideMark/>
          </w:tcPr>
          <w:p w:rsidR="00287E37" w:rsidRPr="00352300" w:rsidRDefault="00287E37" w:rsidP="00287E37">
            <w:pPr>
              <w:widowControl/>
              <w:jc w:val="center"/>
              <w:rPr>
                <w:rFonts w:ascii="Times New Roman" w:hAnsi="Times New Roman"/>
                <w:szCs w:val="24"/>
              </w:rPr>
            </w:pPr>
            <w:r w:rsidRPr="00352300">
              <w:rPr>
                <w:rFonts w:ascii="Times New Roman" w:hAnsi="Times New Roman"/>
                <w:szCs w:val="24"/>
              </w:rPr>
              <w:t>Tier 2</w:t>
            </w:r>
          </w:p>
        </w:tc>
        <w:tc>
          <w:tcPr>
            <w:tcW w:w="1052" w:type="dxa"/>
            <w:tcBorders>
              <w:top w:val="nil"/>
              <w:left w:val="nil"/>
              <w:bottom w:val="single" w:sz="4" w:space="0" w:color="auto"/>
              <w:right w:val="single" w:sz="4" w:space="0" w:color="auto"/>
            </w:tcBorders>
            <w:shd w:val="clear" w:color="auto" w:fill="auto"/>
            <w:noWrap/>
            <w:vAlign w:val="bottom"/>
            <w:hideMark/>
          </w:tcPr>
          <w:p w:rsidR="00287E37" w:rsidRPr="00352300" w:rsidRDefault="00287E37" w:rsidP="00287E37">
            <w:pPr>
              <w:widowControl/>
              <w:jc w:val="center"/>
              <w:rPr>
                <w:rFonts w:ascii="Times New Roman" w:hAnsi="Times New Roman"/>
                <w:szCs w:val="24"/>
              </w:rPr>
            </w:pPr>
            <w:r w:rsidRPr="00352300">
              <w:rPr>
                <w:rFonts w:ascii="Times New Roman" w:hAnsi="Times New Roman"/>
                <w:szCs w:val="24"/>
              </w:rPr>
              <w:t>2006</w:t>
            </w:r>
          </w:p>
        </w:tc>
        <w:tc>
          <w:tcPr>
            <w:tcW w:w="1800" w:type="dxa"/>
            <w:tcBorders>
              <w:top w:val="nil"/>
              <w:left w:val="nil"/>
              <w:bottom w:val="single" w:sz="4" w:space="0" w:color="auto"/>
              <w:right w:val="single" w:sz="4" w:space="0" w:color="auto"/>
            </w:tcBorders>
            <w:shd w:val="clear" w:color="auto" w:fill="auto"/>
            <w:noWrap/>
            <w:vAlign w:val="bottom"/>
            <w:hideMark/>
          </w:tcPr>
          <w:p w:rsidR="00287E37" w:rsidRPr="00352300" w:rsidRDefault="00287E37" w:rsidP="00287E37">
            <w:pPr>
              <w:widowControl/>
              <w:jc w:val="center"/>
              <w:rPr>
                <w:rFonts w:ascii="Times New Roman" w:hAnsi="Times New Roman"/>
                <w:szCs w:val="24"/>
              </w:rPr>
            </w:pPr>
            <w:r w:rsidRPr="00352300">
              <w:rPr>
                <w:rFonts w:ascii="Times New Roman" w:hAnsi="Times New Roman"/>
                <w:szCs w:val="24"/>
              </w:rPr>
              <w:t>6.4</w:t>
            </w:r>
            <w:r w:rsidR="001C6841" w:rsidRPr="00352300">
              <w:rPr>
                <w:rFonts w:ascii="Times New Roman" w:hAnsi="Times New Roman"/>
                <w:szCs w:val="24"/>
              </w:rPr>
              <w:t xml:space="preserve"> (4.8)</w:t>
            </w:r>
          </w:p>
        </w:tc>
        <w:tc>
          <w:tcPr>
            <w:tcW w:w="1440" w:type="dxa"/>
            <w:tcBorders>
              <w:top w:val="nil"/>
              <w:left w:val="nil"/>
              <w:bottom w:val="single" w:sz="4" w:space="0" w:color="auto"/>
              <w:right w:val="single" w:sz="4" w:space="0" w:color="auto"/>
            </w:tcBorders>
            <w:shd w:val="clear" w:color="auto" w:fill="auto"/>
            <w:noWrap/>
            <w:vAlign w:val="bottom"/>
            <w:hideMark/>
          </w:tcPr>
          <w:p w:rsidR="00287E37" w:rsidRPr="00352300" w:rsidRDefault="00287E37" w:rsidP="00287E37">
            <w:pPr>
              <w:widowControl/>
              <w:jc w:val="center"/>
              <w:rPr>
                <w:rFonts w:ascii="Times New Roman" w:hAnsi="Times New Roman"/>
                <w:szCs w:val="24"/>
              </w:rPr>
            </w:pPr>
            <w:r w:rsidRPr="00352300">
              <w:rPr>
                <w:rFonts w:ascii="Times New Roman" w:hAnsi="Times New Roman"/>
                <w:szCs w:val="24"/>
              </w:rPr>
              <w:t>3.5</w:t>
            </w:r>
            <w:r w:rsidR="001C6841" w:rsidRPr="00352300">
              <w:rPr>
                <w:rFonts w:ascii="Times New Roman" w:hAnsi="Times New Roman"/>
                <w:szCs w:val="24"/>
              </w:rPr>
              <w:t xml:space="preserve"> (2.6)</w:t>
            </w:r>
          </w:p>
        </w:tc>
        <w:tc>
          <w:tcPr>
            <w:tcW w:w="1440" w:type="dxa"/>
            <w:tcBorders>
              <w:top w:val="nil"/>
              <w:left w:val="nil"/>
              <w:bottom w:val="single" w:sz="4" w:space="0" w:color="auto"/>
              <w:right w:val="single" w:sz="4" w:space="0" w:color="auto"/>
            </w:tcBorders>
            <w:shd w:val="clear" w:color="auto" w:fill="auto"/>
            <w:noWrap/>
            <w:vAlign w:val="bottom"/>
            <w:hideMark/>
          </w:tcPr>
          <w:p w:rsidR="00287E37" w:rsidRPr="00352300" w:rsidRDefault="00287E37" w:rsidP="00287E37">
            <w:pPr>
              <w:widowControl/>
              <w:jc w:val="center"/>
              <w:rPr>
                <w:rFonts w:ascii="Times New Roman" w:hAnsi="Times New Roman"/>
                <w:szCs w:val="24"/>
              </w:rPr>
            </w:pPr>
            <w:r w:rsidRPr="00352300">
              <w:rPr>
                <w:rFonts w:ascii="Times New Roman" w:hAnsi="Times New Roman"/>
                <w:szCs w:val="24"/>
              </w:rPr>
              <w:t>0.20</w:t>
            </w:r>
            <w:r w:rsidR="001C6841" w:rsidRPr="00352300">
              <w:rPr>
                <w:rFonts w:ascii="Times New Roman" w:hAnsi="Times New Roman"/>
                <w:szCs w:val="24"/>
              </w:rPr>
              <w:t xml:space="preserve"> (0.15)</w:t>
            </w:r>
          </w:p>
        </w:tc>
      </w:tr>
      <w:tr w:rsidR="00287E37" w:rsidRPr="00352300" w:rsidTr="00F45A71">
        <w:trPr>
          <w:trHeight w:val="360"/>
        </w:trPr>
        <w:tc>
          <w:tcPr>
            <w:tcW w:w="8640" w:type="dxa"/>
            <w:gridSpan w:val="6"/>
            <w:tcBorders>
              <w:top w:val="nil"/>
              <w:left w:val="nil"/>
              <w:bottom w:val="nil"/>
              <w:right w:val="nil"/>
            </w:tcBorders>
            <w:shd w:val="clear" w:color="auto" w:fill="auto"/>
            <w:noWrap/>
            <w:vAlign w:val="bottom"/>
            <w:hideMark/>
          </w:tcPr>
          <w:p w:rsidR="00C92615" w:rsidRPr="00352300" w:rsidRDefault="00287E37" w:rsidP="007A4728">
            <w:pPr>
              <w:widowControl/>
              <w:rPr>
                <w:rFonts w:ascii="Times New Roman" w:hAnsi="Times New Roman"/>
                <w:szCs w:val="24"/>
              </w:rPr>
            </w:pPr>
            <w:r w:rsidRPr="00352300">
              <w:rPr>
                <w:rFonts w:ascii="Times New Roman" w:hAnsi="Times New Roman"/>
                <w:szCs w:val="24"/>
                <w:vertAlign w:val="superscript"/>
              </w:rPr>
              <w:t>1</w:t>
            </w:r>
            <w:r w:rsidRPr="00352300">
              <w:rPr>
                <w:rFonts w:ascii="Times New Roman" w:hAnsi="Times New Roman"/>
                <w:szCs w:val="24"/>
              </w:rPr>
              <w:t xml:space="preserve">The model years listed indicate the model years for which the specified tier of </w:t>
            </w:r>
            <w:r w:rsidR="007A4728" w:rsidRPr="00352300">
              <w:rPr>
                <w:rFonts w:ascii="Times New Roman" w:hAnsi="Times New Roman"/>
                <w:szCs w:val="24"/>
              </w:rPr>
              <w:t>s</w:t>
            </w:r>
            <w:r w:rsidRPr="00352300">
              <w:rPr>
                <w:rFonts w:ascii="Times New Roman" w:hAnsi="Times New Roman"/>
                <w:szCs w:val="24"/>
              </w:rPr>
              <w:t>tandards take effect.</w:t>
            </w:r>
          </w:p>
        </w:tc>
      </w:tr>
    </w:tbl>
    <w:p w:rsidR="009C303F" w:rsidRPr="00352300" w:rsidRDefault="009C303F" w:rsidP="00A661DD">
      <w:pPr>
        <w:pStyle w:val="ListParagraph"/>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9C303F" w:rsidRPr="00352300" w:rsidRDefault="009C303F" w:rsidP="009C303F">
      <w:pPr>
        <w:pStyle w:val="ListParagraph"/>
        <w:numPr>
          <w:ilvl w:val="1"/>
          <w:numId w:val="2"/>
        </w:numPr>
        <w:tabs>
          <w:tab w:val="left" w:pos="-720"/>
          <w:tab w:val="left" w:pos="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352300">
        <w:rPr>
          <w:rFonts w:ascii="Times New Roman" w:hAnsi="Times New Roman"/>
          <w:szCs w:val="24"/>
        </w:rPr>
        <w:t xml:space="preserve">Owners and operators of fire pump engines with a displacement of less than 30 liters per cylinder must comply with the emission standards in </w:t>
      </w:r>
      <w:r w:rsidR="009F0868" w:rsidRPr="00352300">
        <w:rPr>
          <w:rFonts w:ascii="Times New Roman" w:hAnsi="Times New Roman"/>
          <w:szCs w:val="24"/>
        </w:rPr>
        <w:t>T</w:t>
      </w:r>
      <w:r w:rsidRPr="00352300">
        <w:rPr>
          <w:rFonts w:ascii="Times New Roman" w:hAnsi="Times New Roman"/>
          <w:szCs w:val="24"/>
        </w:rPr>
        <w:t xml:space="preserve">able 4 to </w:t>
      </w:r>
      <w:r w:rsidR="00E563B3" w:rsidRPr="00352300">
        <w:rPr>
          <w:rFonts w:ascii="Times New Roman" w:hAnsi="Times New Roman"/>
          <w:szCs w:val="24"/>
        </w:rPr>
        <w:t>Subpart IIII</w:t>
      </w:r>
      <w:r w:rsidRPr="00352300">
        <w:rPr>
          <w:rFonts w:ascii="Times New Roman" w:hAnsi="Times New Roman"/>
          <w:szCs w:val="24"/>
        </w:rPr>
        <w:t>, for all pollutants, as summarized below:</w:t>
      </w:r>
    </w:p>
    <w:p w:rsidR="003D2D3A" w:rsidRPr="00352300" w:rsidRDefault="003D2D3A" w:rsidP="003D2D3A">
      <w:pPr>
        <w:pStyle w:val="ListParagraph"/>
        <w:tabs>
          <w:tab w:val="left" w:pos="-720"/>
          <w:tab w:val="left" w:pos="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tbl>
      <w:tblPr>
        <w:tblW w:w="4601" w:type="pct"/>
        <w:tblInd w:w="735" w:type="dxa"/>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339"/>
        <w:gridCol w:w="1981"/>
        <w:gridCol w:w="1711"/>
        <w:gridCol w:w="1170"/>
        <w:gridCol w:w="1440"/>
      </w:tblGrid>
      <w:tr w:rsidR="00E563B3" w:rsidRPr="00352300" w:rsidTr="00E563B3">
        <w:tc>
          <w:tcPr>
            <w:tcW w:w="1354" w:type="pct"/>
            <w:tcBorders>
              <w:top w:val="single" w:sz="8" w:space="0" w:color="000000"/>
              <w:left w:val="single" w:sz="8" w:space="0" w:color="000000"/>
              <w:bottom w:val="single" w:sz="8" w:space="0" w:color="000000"/>
              <w:right w:val="single" w:sz="8" w:space="0" w:color="000000"/>
            </w:tcBorders>
            <w:hideMark/>
          </w:tcPr>
          <w:p w:rsidR="009C303F" w:rsidRPr="00352300" w:rsidRDefault="009C303F" w:rsidP="009C303F">
            <w:pPr>
              <w:widowControl/>
              <w:jc w:val="center"/>
              <w:rPr>
                <w:rFonts w:ascii="Times New Roman" w:hAnsi="Times New Roman"/>
                <w:b/>
                <w:szCs w:val="24"/>
              </w:rPr>
            </w:pPr>
            <w:r w:rsidRPr="00352300">
              <w:rPr>
                <w:rFonts w:ascii="Times New Roman" w:hAnsi="Times New Roman"/>
                <w:b/>
                <w:szCs w:val="24"/>
              </w:rPr>
              <w:t>Maximum Engine Power</w:t>
            </w:r>
          </w:p>
        </w:tc>
        <w:tc>
          <w:tcPr>
            <w:tcW w:w="1146" w:type="pct"/>
            <w:tcBorders>
              <w:top w:val="single" w:sz="8" w:space="0" w:color="000000"/>
              <w:left w:val="single" w:sz="8" w:space="0" w:color="000000"/>
              <w:bottom w:val="single" w:sz="8" w:space="0" w:color="000000"/>
              <w:right w:val="single" w:sz="8" w:space="0" w:color="000000"/>
            </w:tcBorders>
            <w:hideMark/>
          </w:tcPr>
          <w:p w:rsidR="009C303F" w:rsidRPr="00352300" w:rsidRDefault="009C303F" w:rsidP="009C303F">
            <w:pPr>
              <w:widowControl/>
              <w:jc w:val="center"/>
              <w:rPr>
                <w:rFonts w:ascii="Times New Roman" w:hAnsi="Times New Roman"/>
                <w:b/>
                <w:szCs w:val="24"/>
              </w:rPr>
            </w:pPr>
            <w:r w:rsidRPr="00352300">
              <w:rPr>
                <w:rFonts w:ascii="Times New Roman" w:hAnsi="Times New Roman"/>
                <w:b/>
                <w:szCs w:val="24"/>
              </w:rPr>
              <w:t>Model year(s)</w:t>
            </w:r>
          </w:p>
        </w:tc>
        <w:tc>
          <w:tcPr>
            <w:tcW w:w="990" w:type="pct"/>
            <w:tcBorders>
              <w:top w:val="single" w:sz="8" w:space="0" w:color="000000"/>
              <w:left w:val="single" w:sz="8" w:space="0" w:color="000000"/>
              <w:bottom w:val="single" w:sz="8" w:space="0" w:color="000000"/>
              <w:right w:val="single" w:sz="8" w:space="0" w:color="000000"/>
            </w:tcBorders>
            <w:hideMark/>
          </w:tcPr>
          <w:p w:rsidR="009C303F" w:rsidRPr="00352300" w:rsidRDefault="009C303F" w:rsidP="009C303F">
            <w:pPr>
              <w:widowControl/>
              <w:jc w:val="center"/>
              <w:rPr>
                <w:rFonts w:ascii="Times New Roman" w:hAnsi="Times New Roman"/>
                <w:b/>
                <w:szCs w:val="24"/>
              </w:rPr>
            </w:pPr>
            <w:proofErr w:type="spellStart"/>
            <w:r w:rsidRPr="00352300">
              <w:rPr>
                <w:rFonts w:ascii="Times New Roman" w:hAnsi="Times New Roman"/>
                <w:b/>
                <w:szCs w:val="24"/>
              </w:rPr>
              <w:t>NMHC</w:t>
            </w:r>
            <w:proofErr w:type="spellEnd"/>
            <w:r w:rsidRPr="00352300">
              <w:rPr>
                <w:rFonts w:ascii="Times New Roman" w:hAnsi="Times New Roman"/>
                <w:b/>
                <w:szCs w:val="24"/>
              </w:rPr>
              <w:t xml:space="preserve"> + </w:t>
            </w:r>
            <w:proofErr w:type="spellStart"/>
            <w:r w:rsidRPr="00352300">
              <w:rPr>
                <w:rFonts w:ascii="Times New Roman" w:hAnsi="Times New Roman"/>
                <w:b/>
                <w:szCs w:val="24"/>
              </w:rPr>
              <w:t>NOx</w:t>
            </w:r>
            <w:proofErr w:type="spellEnd"/>
          </w:p>
        </w:tc>
        <w:tc>
          <w:tcPr>
            <w:tcW w:w="677" w:type="pct"/>
            <w:tcBorders>
              <w:top w:val="single" w:sz="8" w:space="0" w:color="000000"/>
              <w:left w:val="single" w:sz="8" w:space="0" w:color="000000"/>
              <w:bottom w:val="single" w:sz="8" w:space="0" w:color="000000"/>
              <w:right w:val="single" w:sz="8" w:space="0" w:color="000000"/>
            </w:tcBorders>
            <w:hideMark/>
          </w:tcPr>
          <w:p w:rsidR="009C303F" w:rsidRPr="00352300" w:rsidRDefault="009C303F" w:rsidP="009C303F">
            <w:pPr>
              <w:widowControl/>
              <w:jc w:val="center"/>
              <w:rPr>
                <w:rFonts w:ascii="Times New Roman" w:hAnsi="Times New Roman"/>
                <w:b/>
                <w:szCs w:val="24"/>
              </w:rPr>
            </w:pPr>
            <w:r w:rsidRPr="00352300">
              <w:rPr>
                <w:rFonts w:ascii="Times New Roman" w:hAnsi="Times New Roman"/>
                <w:b/>
                <w:szCs w:val="24"/>
              </w:rPr>
              <w:t>CO</w:t>
            </w:r>
          </w:p>
        </w:tc>
        <w:tc>
          <w:tcPr>
            <w:tcW w:w="833" w:type="pct"/>
            <w:tcBorders>
              <w:top w:val="single" w:sz="8" w:space="0" w:color="000000"/>
              <w:left w:val="single" w:sz="8" w:space="0" w:color="000000"/>
              <w:bottom w:val="single" w:sz="8" w:space="0" w:color="000000"/>
              <w:right w:val="single" w:sz="8" w:space="0" w:color="000000"/>
            </w:tcBorders>
            <w:hideMark/>
          </w:tcPr>
          <w:p w:rsidR="009C303F" w:rsidRPr="00352300" w:rsidRDefault="009C303F" w:rsidP="009C303F">
            <w:pPr>
              <w:widowControl/>
              <w:jc w:val="center"/>
              <w:rPr>
                <w:rFonts w:ascii="Times New Roman" w:hAnsi="Times New Roman"/>
                <w:b/>
                <w:szCs w:val="24"/>
              </w:rPr>
            </w:pPr>
            <w:r w:rsidRPr="00352300">
              <w:rPr>
                <w:rFonts w:ascii="Times New Roman" w:hAnsi="Times New Roman"/>
                <w:b/>
                <w:szCs w:val="24"/>
              </w:rPr>
              <w:t>PM</w:t>
            </w:r>
          </w:p>
        </w:tc>
      </w:tr>
      <w:tr w:rsidR="00E563B3" w:rsidRPr="00352300" w:rsidTr="00E563B3">
        <w:tc>
          <w:tcPr>
            <w:tcW w:w="1354" w:type="pct"/>
            <w:tcBorders>
              <w:top w:val="single" w:sz="8" w:space="0" w:color="000000"/>
              <w:left w:val="single" w:sz="8" w:space="0" w:color="000000"/>
              <w:bottom w:val="single" w:sz="8" w:space="0" w:color="000000"/>
              <w:right w:val="single" w:sz="8" w:space="0" w:color="000000"/>
            </w:tcBorders>
            <w:hideMark/>
          </w:tcPr>
          <w:p w:rsidR="009C303F" w:rsidRPr="00352300" w:rsidRDefault="009C303F" w:rsidP="009C303F">
            <w:pPr>
              <w:widowControl/>
              <w:jc w:val="center"/>
              <w:rPr>
                <w:rFonts w:ascii="Times New Roman" w:hAnsi="Times New Roman"/>
                <w:szCs w:val="24"/>
              </w:rPr>
            </w:pPr>
            <w:r w:rsidRPr="00352300">
              <w:rPr>
                <w:rFonts w:ascii="Times New Roman" w:hAnsi="Times New Roman"/>
                <w:szCs w:val="24"/>
              </w:rPr>
              <w:t>37≤</w:t>
            </w:r>
            <w:r w:rsidR="00F92714" w:rsidRPr="00352300">
              <w:rPr>
                <w:rFonts w:ascii="Times New Roman" w:hAnsi="Times New Roman"/>
                <w:szCs w:val="24"/>
              </w:rPr>
              <w:t>kW</w:t>
            </w:r>
            <w:r w:rsidRPr="00352300">
              <w:rPr>
                <w:rFonts w:ascii="Times New Roman" w:hAnsi="Times New Roman"/>
                <w:szCs w:val="24"/>
              </w:rPr>
              <w:t xml:space="preserve">&lt;56 </w:t>
            </w:r>
          </w:p>
        </w:tc>
        <w:tc>
          <w:tcPr>
            <w:tcW w:w="1146" w:type="pct"/>
            <w:tcBorders>
              <w:top w:val="single" w:sz="8" w:space="0" w:color="000000"/>
              <w:left w:val="single" w:sz="8" w:space="0" w:color="000000"/>
              <w:bottom w:val="single" w:sz="8" w:space="0" w:color="000000"/>
              <w:right w:val="single" w:sz="8" w:space="0" w:color="000000"/>
            </w:tcBorders>
            <w:hideMark/>
          </w:tcPr>
          <w:p w:rsidR="009C303F" w:rsidRPr="00352300" w:rsidRDefault="009C303F" w:rsidP="009C303F">
            <w:pPr>
              <w:widowControl/>
              <w:jc w:val="center"/>
              <w:rPr>
                <w:rFonts w:ascii="Times New Roman" w:hAnsi="Times New Roman"/>
                <w:szCs w:val="24"/>
              </w:rPr>
            </w:pPr>
            <w:r w:rsidRPr="00352300">
              <w:rPr>
                <w:rFonts w:ascii="Times New Roman" w:hAnsi="Times New Roman"/>
                <w:szCs w:val="24"/>
              </w:rPr>
              <w:t>2010 and earlier</w:t>
            </w:r>
          </w:p>
        </w:tc>
        <w:tc>
          <w:tcPr>
            <w:tcW w:w="990" w:type="pct"/>
            <w:tcBorders>
              <w:top w:val="single" w:sz="8" w:space="0" w:color="000000"/>
              <w:left w:val="single" w:sz="8" w:space="0" w:color="000000"/>
              <w:bottom w:val="single" w:sz="8" w:space="0" w:color="000000"/>
              <w:right w:val="single" w:sz="8" w:space="0" w:color="000000"/>
            </w:tcBorders>
            <w:hideMark/>
          </w:tcPr>
          <w:p w:rsidR="009C303F" w:rsidRPr="00352300" w:rsidRDefault="009C303F" w:rsidP="009C303F">
            <w:pPr>
              <w:widowControl/>
              <w:jc w:val="center"/>
              <w:rPr>
                <w:rFonts w:ascii="Times New Roman" w:hAnsi="Times New Roman"/>
                <w:szCs w:val="24"/>
              </w:rPr>
            </w:pPr>
            <w:r w:rsidRPr="00352300">
              <w:rPr>
                <w:rFonts w:ascii="Times New Roman" w:hAnsi="Times New Roman"/>
                <w:szCs w:val="24"/>
              </w:rPr>
              <w:t>10.5 (7.8)</w:t>
            </w:r>
          </w:p>
        </w:tc>
        <w:tc>
          <w:tcPr>
            <w:tcW w:w="677" w:type="pct"/>
            <w:tcBorders>
              <w:top w:val="single" w:sz="8" w:space="0" w:color="000000"/>
              <w:left w:val="single" w:sz="8" w:space="0" w:color="000000"/>
              <w:bottom w:val="single" w:sz="8" w:space="0" w:color="000000"/>
              <w:right w:val="single" w:sz="8" w:space="0" w:color="000000"/>
            </w:tcBorders>
            <w:hideMark/>
          </w:tcPr>
          <w:p w:rsidR="009C303F" w:rsidRPr="00352300" w:rsidRDefault="009C303F" w:rsidP="009C303F">
            <w:pPr>
              <w:widowControl/>
              <w:jc w:val="center"/>
              <w:rPr>
                <w:rFonts w:ascii="Times New Roman" w:hAnsi="Times New Roman"/>
                <w:szCs w:val="24"/>
              </w:rPr>
            </w:pPr>
            <w:r w:rsidRPr="00352300">
              <w:rPr>
                <w:rFonts w:ascii="Times New Roman" w:hAnsi="Times New Roman"/>
                <w:szCs w:val="24"/>
              </w:rPr>
              <w:t>5.0 (3.7)</w:t>
            </w:r>
          </w:p>
        </w:tc>
        <w:tc>
          <w:tcPr>
            <w:tcW w:w="833" w:type="pct"/>
            <w:tcBorders>
              <w:top w:val="single" w:sz="8" w:space="0" w:color="000000"/>
              <w:left w:val="single" w:sz="8" w:space="0" w:color="000000"/>
              <w:bottom w:val="single" w:sz="8" w:space="0" w:color="000000"/>
              <w:right w:val="single" w:sz="8" w:space="0" w:color="000000"/>
            </w:tcBorders>
            <w:hideMark/>
          </w:tcPr>
          <w:p w:rsidR="009C303F" w:rsidRPr="00352300" w:rsidRDefault="009C303F" w:rsidP="009C303F">
            <w:pPr>
              <w:widowControl/>
              <w:jc w:val="center"/>
              <w:rPr>
                <w:rFonts w:ascii="Times New Roman" w:hAnsi="Times New Roman"/>
                <w:szCs w:val="24"/>
              </w:rPr>
            </w:pPr>
            <w:r w:rsidRPr="00352300">
              <w:rPr>
                <w:rFonts w:ascii="Times New Roman" w:hAnsi="Times New Roman"/>
                <w:szCs w:val="24"/>
              </w:rPr>
              <w:t>0.80 (0.60)</w:t>
            </w:r>
          </w:p>
        </w:tc>
      </w:tr>
      <w:tr w:rsidR="00C31021" w:rsidRPr="00352300" w:rsidTr="00E563B3">
        <w:tc>
          <w:tcPr>
            <w:tcW w:w="1354" w:type="pct"/>
            <w:tcBorders>
              <w:top w:val="single" w:sz="8" w:space="0" w:color="000000"/>
              <w:left w:val="single" w:sz="8" w:space="0" w:color="000000"/>
              <w:bottom w:val="single" w:sz="8" w:space="0" w:color="000000"/>
              <w:right w:val="single" w:sz="8" w:space="0" w:color="000000"/>
            </w:tcBorders>
          </w:tcPr>
          <w:p w:rsidR="00C31021" w:rsidRPr="00352300" w:rsidRDefault="00C31021" w:rsidP="00C31021">
            <w:pPr>
              <w:widowControl/>
              <w:jc w:val="center"/>
              <w:rPr>
                <w:rFonts w:ascii="Times New Roman" w:hAnsi="Times New Roman"/>
                <w:szCs w:val="24"/>
              </w:rPr>
            </w:pPr>
            <w:r w:rsidRPr="00352300">
              <w:rPr>
                <w:rFonts w:ascii="Times New Roman" w:hAnsi="Times New Roman"/>
                <w:szCs w:val="24"/>
              </w:rPr>
              <w:t>75≤kW&lt;130</w:t>
            </w:r>
          </w:p>
        </w:tc>
        <w:tc>
          <w:tcPr>
            <w:tcW w:w="1146" w:type="pct"/>
            <w:tcBorders>
              <w:top w:val="single" w:sz="8" w:space="0" w:color="000000"/>
              <w:left w:val="single" w:sz="8" w:space="0" w:color="000000"/>
              <w:bottom w:val="single" w:sz="8" w:space="0" w:color="000000"/>
              <w:right w:val="single" w:sz="8" w:space="0" w:color="000000"/>
            </w:tcBorders>
          </w:tcPr>
          <w:p w:rsidR="00C31021" w:rsidRPr="00352300" w:rsidRDefault="00C31021" w:rsidP="009C303F">
            <w:pPr>
              <w:widowControl/>
              <w:jc w:val="center"/>
              <w:rPr>
                <w:rFonts w:ascii="Times New Roman" w:hAnsi="Times New Roman"/>
                <w:szCs w:val="24"/>
              </w:rPr>
            </w:pPr>
            <w:r w:rsidRPr="00352300">
              <w:rPr>
                <w:rFonts w:ascii="Times New Roman" w:hAnsi="Times New Roman"/>
                <w:szCs w:val="24"/>
              </w:rPr>
              <w:t>2010+</w:t>
            </w:r>
          </w:p>
        </w:tc>
        <w:tc>
          <w:tcPr>
            <w:tcW w:w="990" w:type="pct"/>
            <w:tcBorders>
              <w:top w:val="single" w:sz="8" w:space="0" w:color="000000"/>
              <w:left w:val="single" w:sz="8" w:space="0" w:color="000000"/>
              <w:bottom w:val="single" w:sz="8" w:space="0" w:color="000000"/>
              <w:right w:val="single" w:sz="8" w:space="0" w:color="000000"/>
            </w:tcBorders>
          </w:tcPr>
          <w:p w:rsidR="00C31021" w:rsidRPr="00352300" w:rsidRDefault="00C31021" w:rsidP="009C303F">
            <w:pPr>
              <w:widowControl/>
              <w:jc w:val="center"/>
              <w:rPr>
                <w:rFonts w:ascii="Times New Roman" w:hAnsi="Times New Roman"/>
                <w:szCs w:val="24"/>
              </w:rPr>
            </w:pPr>
            <w:r w:rsidRPr="00352300">
              <w:rPr>
                <w:rFonts w:ascii="Times New Roman" w:hAnsi="Times New Roman"/>
                <w:szCs w:val="24"/>
              </w:rPr>
              <w:t>4.0 (3.0)</w:t>
            </w:r>
          </w:p>
        </w:tc>
        <w:tc>
          <w:tcPr>
            <w:tcW w:w="677" w:type="pct"/>
            <w:tcBorders>
              <w:top w:val="single" w:sz="8" w:space="0" w:color="000000"/>
              <w:left w:val="single" w:sz="8" w:space="0" w:color="000000"/>
              <w:bottom w:val="single" w:sz="8" w:space="0" w:color="000000"/>
              <w:right w:val="single" w:sz="8" w:space="0" w:color="000000"/>
            </w:tcBorders>
          </w:tcPr>
          <w:p w:rsidR="00C31021" w:rsidRPr="00352300" w:rsidRDefault="00C31021" w:rsidP="009C303F">
            <w:pPr>
              <w:widowControl/>
              <w:jc w:val="center"/>
              <w:rPr>
                <w:rFonts w:ascii="Times New Roman" w:hAnsi="Times New Roman"/>
                <w:szCs w:val="24"/>
              </w:rPr>
            </w:pPr>
          </w:p>
        </w:tc>
        <w:tc>
          <w:tcPr>
            <w:tcW w:w="833" w:type="pct"/>
            <w:tcBorders>
              <w:top w:val="single" w:sz="8" w:space="0" w:color="000000"/>
              <w:left w:val="single" w:sz="8" w:space="0" w:color="000000"/>
              <w:bottom w:val="single" w:sz="8" w:space="0" w:color="000000"/>
              <w:right w:val="single" w:sz="8" w:space="0" w:color="000000"/>
            </w:tcBorders>
          </w:tcPr>
          <w:p w:rsidR="00C31021" w:rsidRPr="00352300" w:rsidRDefault="00C31021" w:rsidP="009C303F">
            <w:pPr>
              <w:widowControl/>
              <w:jc w:val="center"/>
              <w:rPr>
                <w:rFonts w:ascii="Times New Roman" w:hAnsi="Times New Roman"/>
                <w:szCs w:val="24"/>
              </w:rPr>
            </w:pPr>
            <w:r w:rsidRPr="00352300">
              <w:rPr>
                <w:rFonts w:ascii="Times New Roman" w:hAnsi="Times New Roman"/>
                <w:szCs w:val="24"/>
              </w:rPr>
              <w:t>0.30 (0.22)</w:t>
            </w:r>
          </w:p>
        </w:tc>
      </w:tr>
    </w:tbl>
    <w:p w:rsidR="009C303F" w:rsidRPr="00352300" w:rsidRDefault="009C303F" w:rsidP="009C303F">
      <w:pPr>
        <w:pStyle w:val="ListParagraph"/>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zCs w:val="24"/>
        </w:rPr>
      </w:pPr>
    </w:p>
    <w:p w:rsidR="003D2D3A" w:rsidRPr="00352300" w:rsidRDefault="003D2D3A" w:rsidP="003D2D3A">
      <w:pPr>
        <w:pStyle w:val="ListParagraph"/>
        <w:numPr>
          <w:ilvl w:val="1"/>
          <w:numId w:val="2"/>
        </w:numPr>
        <w:tabs>
          <w:tab w:val="left" w:pos="-720"/>
          <w:tab w:val="left" w:pos="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120"/>
        <w:jc w:val="both"/>
        <w:rPr>
          <w:rFonts w:ascii="Times New Roman" w:hAnsi="Times New Roman"/>
          <w:spacing w:val="-3"/>
          <w:szCs w:val="24"/>
        </w:rPr>
      </w:pPr>
      <w:r w:rsidRPr="00352300">
        <w:rPr>
          <w:rFonts w:ascii="Times New Roman" w:hAnsi="Times New Roman"/>
          <w:spacing w:val="-3"/>
          <w:szCs w:val="24"/>
        </w:rPr>
        <w:t>[RESERVED]</w:t>
      </w:r>
    </w:p>
    <w:p w:rsidR="003D2D3A" w:rsidRPr="00352300" w:rsidRDefault="003D2D3A" w:rsidP="003D2D3A">
      <w:pPr>
        <w:pStyle w:val="ListParagraph"/>
        <w:numPr>
          <w:ilvl w:val="1"/>
          <w:numId w:val="2"/>
        </w:numPr>
        <w:tabs>
          <w:tab w:val="left" w:pos="-720"/>
          <w:tab w:val="left" w:pos="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120"/>
        <w:jc w:val="both"/>
        <w:rPr>
          <w:rFonts w:ascii="Times New Roman" w:hAnsi="Times New Roman"/>
          <w:spacing w:val="-3"/>
          <w:szCs w:val="24"/>
        </w:rPr>
      </w:pPr>
      <w:r w:rsidRPr="00352300">
        <w:rPr>
          <w:rFonts w:ascii="Times New Roman" w:hAnsi="Times New Roman"/>
          <w:spacing w:val="-3"/>
          <w:szCs w:val="24"/>
        </w:rPr>
        <w:t>Owners and operators of emergency stationary CI ICE with a displacement of less than 30 liters per cylinder who conduct performance tests in-use must meet the NTE standards as indicated in 60.4212</w:t>
      </w:r>
      <w:r w:rsidR="009F0868" w:rsidRPr="00352300">
        <w:rPr>
          <w:rFonts w:ascii="Times New Roman" w:hAnsi="Times New Roman"/>
          <w:spacing w:val="-3"/>
          <w:szCs w:val="24"/>
        </w:rPr>
        <w:t xml:space="preserve"> as specified below:</w:t>
      </w:r>
    </w:p>
    <w:p w:rsidR="009F0868" w:rsidRPr="00352300" w:rsidRDefault="00FD58CD" w:rsidP="00FD58CD">
      <w:pPr>
        <w:pStyle w:val="ListParagraph"/>
        <w:numPr>
          <w:ilvl w:val="2"/>
          <w:numId w:val="2"/>
        </w:numPr>
        <w:tabs>
          <w:tab w:val="left" w:pos="-720"/>
          <w:tab w:val="left" w:pos="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120"/>
        <w:ind w:left="1170" w:hanging="450"/>
        <w:jc w:val="both"/>
        <w:rPr>
          <w:rFonts w:ascii="Times New Roman" w:hAnsi="Times New Roman"/>
          <w:spacing w:val="-3"/>
          <w:szCs w:val="24"/>
        </w:rPr>
      </w:pPr>
      <w:r w:rsidRPr="00352300">
        <w:rPr>
          <w:rFonts w:ascii="Times New Roman" w:hAnsi="Times New Roman"/>
          <w:spacing w:val="-3"/>
          <w:szCs w:val="24"/>
        </w:rPr>
        <w:t>The performance test must be conducted according to the in-use testing procedures in 40 CFR part 1039, subpart F, for stationary CI ICE with a displacement of less than 10 liters per cylinder</w:t>
      </w:r>
    </w:p>
    <w:p w:rsidR="00FD58CD" w:rsidRPr="00352300" w:rsidRDefault="00FD58CD" w:rsidP="00FD58CD">
      <w:pPr>
        <w:pStyle w:val="ListParagraph"/>
        <w:numPr>
          <w:ilvl w:val="2"/>
          <w:numId w:val="2"/>
        </w:numPr>
        <w:tabs>
          <w:tab w:val="left" w:pos="-720"/>
          <w:tab w:val="left" w:pos="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120"/>
        <w:ind w:left="1170" w:hanging="450"/>
        <w:jc w:val="both"/>
        <w:rPr>
          <w:rFonts w:ascii="Times New Roman" w:hAnsi="Times New Roman"/>
          <w:spacing w:val="-3"/>
          <w:szCs w:val="24"/>
        </w:rPr>
      </w:pPr>
      <w:r w:rsidRPr="00352300">
        <w:rPr>
          <w:rFonts w:ascii="Times New Roman" w:hAnsi="Times New Roman"/>
          <w:spacing w:val="-3"/>
          <w:szCs w:val="24"/>
        </w:rPr>
        <w:t xml:space="preserve">Exhaust emissions from stationary CI ICE that are complying with the emission standards for new CI engines in </w:t>
      </w:r>
      <w:r w:rsidR="00837921" w:rsidRPr="00352300">
        <w:rPr>
          <w:rFonts w:ascii="Times New Roman" w:hAnsi="Times New Roman"/>
          <w:spacing w:val="-3"/>
          <w:szCs w:val="24"/>
        </w:rPr>
        <w:t>(1)(</w:t>
      </w:r>
      <w:proofErr w:type="spellStart"/>
      <w:r w:rsidR="00837921" w:rsidRPr="00352300">
        <w:rPr>
          <w:rFonts w:ascii="Times New Roman" w:hAnsi="Times New Roman"/>
          <w:spacing w:val="-3"/>
          <w:szCs w:val="24"/>
        </w:rPr>
        <w:t>i</w:t>
      </w:r>
      <w:proofErr w:type="spellEnd"/>
      <w:r w:rsidR="00837921" w:rsidRPr="00352300">
        <w:rPr>
          <w:rFonts w:ascii="Times New Roman" w:hAnsi="Times New Roman"/>
          <w:spacing w:val="-3"/>
          <w:szCs w:val="24"/>
        </w:rPr>
        <w:t>) and (2)(</w:t>
      </w:r>
      <w:proofErr w:type="spellStart"/>
      <w:r w:rsidR="00837921" w:rsidRPr="00352300">
        <w:rPr>
          <w:rFonts w:ascii="Times New Roman" w:hAnsi="Times New Roman"/>
          <w:spacing w:val="-3"/>
          <w:szCs w:val="24"/>
        </w:rPr>
        <w:t>i</w:t>
      </w:r>
      <w:proofErr w:type="spellEnd"/>
      <w:r w:rsidR="00837921" w:rsidRPr="00352300">
        <w:rPr>
          <w:rFonts w:ascii="Times New Roman" w:hAnsi="Times New Roman"/>
          <w:spacing w:val="-3"/>
          <w:szCs w:val="24"/>
        </w:rPr>
        <w:t>) above</w:t>
      </w:r>
      <w:r w:rsidRPr="00352300">
        <w:rPr>
          <w:rFonts w:ascii="Times New Roman" w:hAnsi="Times New Roman"/>
          <w:spacing w:val="-3"/>
          <w:szCs w:val="24"/>
        </w:rPr>
        <w:t xml:space="preserve"> must not exceed the NTE </w:t>
      </w:r>
      <w:r w:rsidRPr="00352300">
        <w:rPr>
          <w:rFonts w:ascii="Times New Roman" w:hAnsi="Times New Roman"/>
          <w:spacing w:val="-3"/>
          <w:szCs w:val="24"/>
        </w:rPr>
        <w:lastRenderedPageBreak/>
        <w:t>numerical requirements, rounded to the same number of decimal places as the applicable standard in 40 CFR 89.112, determined from the following equation:</w:t>
      </w:r>
    </w:p>
    <w:p w:rsidR="00FA044E" w:rsidRPr="00352300" w:rsidRDefault="00FD58CD" w:rsidP="00FA044E">
      <w:pPr>
        <w:pStyle w:val="ListParagraph"/>
        <w:tabs>
          <w:tab w:val="left" w:pos="-720"/>
          <w:tab w:val="left" w:pos="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120"/>
        <w:ind w:left="1170"/>
        <w:jc w:val="both"/>
        <w:rPr>
          <w:rFonts w:ascii="Times New Roman" w:hAnsi="Times New Roman"/>
          <w:spacing w:val="-3"/>
          <w:szCs w:val="24"/>
        </w:rPr>
      </w:pPr>
      <w:r w:rsidRPr="00352300">
        <w:rPr>
          <w:rFonts w:ascii="Arial" w:hAnsi="Arial" w:cs="Arial"/>
          <w:noProof/>
          <w:sz w:val="22"/>
          <w:szCs w:val="22"/>
        </w:rPr>
        <w:drawing>
          <wp:inline distT="0" distB="0" distL="0" distR="0" wp14:anchorId="2220A9E7" wp14:editId="5A22C7ED">
            <wp:extent cx="4095482" cy="232611"/>
            <wp:effectExtent l="19050" t="0" r="268" b="0"/>
            <wp:docPr id="5" name="Picture 5" descr="eCFR graphic er11jy06.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CFR graphic er11jy06.000.gif"/>
                    <pic:cNvPicPr>
                      <a:picLocks noChangeAspect="1" noChangeArrowheads="1"/>
                    </pic:cNvPicPr>
                  </pic:nvPicPr>
                  <pic:blipFill>
                    <a:blip r:embed="rId12" cstate="print"/>
                    <a:srcRect/>
                    <a:stretch>
                      <a:fillRect/>
                    </a:stretch>
                  </pic:blipFill>
                  <pic:spPr bwMode="auto">
                    <a:xfrm>
                      <a:off x="0" y="0"/>
                      <a:ext cx="4206298" cy="238905"/>
                    </a:xfrm>
                    <a:prstGeom prst="rect">
                      <a:avLst/>
                    </a:prstGeom>
                    <a:noFill/>
                    <a:ln w="9525">
                      <a:noFill/>
                      <a:miter lim="800000"/>
                      <a:headEnd/>
                      <a:tailEnd/>
                    </a:ln>
                  </pic:spPr>
                </pic:pic>
              </a:graphicData>
            </a:graphic>
          </wp:inline>
        </w:drawing>
      </w:r>
    </w:p>
    <w:p w:rsidR="00FD58CD" w:rsidRPr="00352300" w:rsidRDefault="00FA044E" w:rsidP="00FA044E">
      <w:pPr>
        <w:pStyle w:val="ListParagraph"/>
        <w:tabs>
          <w:tab w:val="left" w:pos="-720"/>
          <w:tab w:val="left" w:pos="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120"/>
        <w:ind w:left="1170" w:hanging="90"/>
        <w:jc w:val="both"/>
        <w:rPr>
          <w:rFonts w:ascii="Times New Roman" w:hAnsi="Times New Roman"/>
          <w:szCs w:val="24"/>
        </w:rPr>
      </w:pPr>
      <w:r w:rsidRPr="00352300">
        <w:rPr>
          <w:rFonts w:ascii="Times New Roman" w:hAnsi="Times New Roman"/>
          <w:spacing w:val="-3"/>
          <w:szCs w:val="24"/>
        </w:rPr>
        <w:t xml:space="preserve">  </w:t>
      </w:r>
      <w:r w:rsidR="00FD58CD" w:rsidRPr="00352300">
        <w:rPr>
          <w:rFonts w:ascii="Times New Roman" w:hAnsi="Times New Roman"/>
          <w:spacing w:val="-3"/>
          <w:szCs w:val="24"/>
        </w:rPr>
        <w:t>Where</w:t>
      </w:r>
      <w:r w:rsidR="00FD58CD" w:rsidRPr="00352300">
        <w:rPr>
          <w:rFonts w:ascii="Times New Roman" w:hAnsi="Times New Roman"/>
          <w:szCs w:val="24"/>
        </w:rPr>
        <w:t xml:space="preserve"> STD = </w:t>
      </w:r>
      <w:proofErr w:type="gramStart"/>
      <w:r w:rsidR="00FD58CD" w:rsidRPr="00352300">
        <w:rPr>
          <w:rFonts w:ascii="Times New Roman" w:hAnsi="Times New Roman"/>
          <w:szCs w:val="24"/>
        </w:rPr>
        <w:t>The</w:t>
      </w:r>
      <w:proofErr w:type="gramEnd"/>
      <w:r w:rsidR="00FD58CD" w:rsidRPr="00352300">
        <w:rPr>
          <w:rFonts w:ascii="Times New Roman" w:hAnsi="Times New Roman"/>
          <w:szCs w:val="24"/>
        </w:rPr>
        <w:t xml:space="preserve"> standard specified for that pollutant in 40 CFR 89.112</w:t>
      </w:r>
    </w:p>
    <w:p w:rsidR="00FA044E" w:rsidRPr="00352300" w:rsidRDefault="00FA044E" w:rsidP="00837921">
      <w:pPr>
        <w:pStyle w:val="ListParagraph"/>
        <w:numPr>
          <w:ilvl w:val="2"/>
          <w:numId w:val="2"/>
        </w:numPr>
        <w:tabs>
          <w:tab w:val="left" w:pos="-720"/>
          <w:tab w:val="left" w:pos="0"/>
          <w:tab w:val="left" w:pos="108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120"/>
        <w:ind w:left="1080" w:hanging="360"/>
        <w:jc w:val="both"/>
        <w:rPr>
          <w:rFonts w:ascii="Times New Roman" w:hAnsi="Times New Roman"/>
          <w:spacing w:val="-3"/>
          <w:szCs w:val="24"/>
        </w:rPr>
      </w:pPr>
      <w:r w:rsidRPr="00352300">
        <w:rPr>
          <w:rFonts w:ascii="Times New Roman" w:hAnsi="Times New Roman"/>
          <w:spacing w:val="-3"/>
          <w:szCs w:val="24"/>
        </w:rPr>
        <w:t xml:space="preserve">Alternatively, stationary CI ICE that are complying with the emission standards for new CI engines </w:t>
      </w:r>
      <w:r w:rsidR="00837921" w:rsidRPr="00352300">
        <w:rPr>
          <w:rFonts w:ascii="Times New Roman" w:hAnsi="Times New Roman"/>
          <w:spacing w:val="-3"/>
          <w:szCs w:val="24"/>
        </w:rPr>
        <w:t>(1)(</w:t>
      </w:r>
      <w:proofErr w:type="spellStart"/>
      <w:r w:rsidR="00837921" w:rsidRPr="00352300">
        <w:rPr>
          <w:rFonts w:ascii="Times New Roman" w:hAnsi="Times New Roman"/>
          <w:spacing w:val="-3"/>
          <w:szCs w:val="24"/>
        </w:rPr>
        <w:t>i</w:t>
      </w:r>
      <w:proofErr w:type="spellEnd"/>
      <w:r w:rsidR="00837921" w:rsidRPr="00352300">
        <w:rPr>
          <w:rFonts w:ascii="Times New Roman" w:hAnsi="Times New Roman"/>
          <w:spacing w:val="-3"/>
          <w:szCs w:val="24"/>
        </w:rPr>
        <w:t>) and (2)(</w:t>
      </w:r>
      <w:proofErr w:type="spellStart"/>
      <w:r w:rsidR="00837921" w:rsidRPr="00352300">
        <w:rPr>
          <w:rFonts w:ascii="Times New Roman" w:hAnsi="Times New Roman"/>
          <w:spacing w:val="-3"/>
          <w:szCs w:val="24"/>
        </w:rPr>
        <w:t>i</w:t>
      </w:r>
      <w:proofErr w:type="spellEnd"/>
      <w:r w:rsidR="00837921" w:rsidRPr="00352300">
        <w:rPr>
          <w:rFonts w:ascii="Times New Roman" w:hAnsi="Times New Roman"/>
          <w:spacing w:val="-3"/>
          <w:szCs w:val="24"/>
        </w:rPr>
        <w:t xml:space="preserve">) above </w:t>
      </w:r>
      <w:r w:rsidRPr="00352300">
        <w:rPr>
          <w:rFonts w:ascii="Times New Roman" w:hAnsi="Times New Roman"/>
          <w:spacing w:val="-3"/>
          <w:szCs w:val="24"/>
        </w:rPr>
        <w:t xml:space="preserve">may follow the testing procedures specified in 60.4213 of Subpart IIII, as </w:t>
      </w:r>
      <w:r w:rsidR="00837921" w:rsidRPr="00352300">
        <w:rPr>
          <w:rFonts w:ascii="Times New Roman" w:hAnsi="Times New Roman"/>
          <w:spacing w:val="-3"/>
          <w:szCs w:val="24"/>
        </w:rPr>
        <w:t>specified below:</w:t>
      </w:r>
    </w:p>
    <w:p w:rsidR="00837921" w:rsidRPr="00352300" w:rsidRDefault="004C6FE0" w:rsidP="004C6FE0">
      <w:pPr>
        <w:pStyle w:val="ListParagraph"/>
        <w:tabs>
          <w:tab w:val="left" w:pos="-720"/>
          <w:tab w:val="left" w:pos="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120"/>
        <w:ind w:left="1440" w:hanging="360"/>
        <w:jc w:val="both"/>
        <w:rPr>
          <w:rFonts w:ascii="Times New Roman" w:hAnsi="Times New Roman"/>
          <w:spacing w:val="-3"/>
          <w:szCs w:val="24"/>
        </w:rPr>
      </w:pPr>
      <w:r w:rsidRPr="00352300">
        <w:rPr>
          <w:rFonts w:ascii="Times New Roman" w:hAnsi="Times New Roman"/>
          <w:spacing w:val="-3"/>
          <w:szCs w:val="24"/>
        </w:rPr>
        <w:t>(</w:t>
      </w:r>
      <w:proofErr w:type="spellStart"/>
      <w:r w:rsidRPr="00352300">
        <w:rPr>
          <w:rFonts w:ascii="Times New Roman" w:hAnsi="Times New Roman"/>
          <w:spacing w:val="-3"/>
          <w:szCs w:val="24"/>
        </w:rPr>
        <w:t>i</w:t>
      </w:r>
      <w:proofErr w:type="spellEnd"/>
      <w:r w:rsidRPr="00352300">
        <w:rPr>
          <w:rFonts w:ascii="Times New Roman" w:hAnsi="Times New Roman"/>
          <w:spacing w:val="-3"/>
          <w:szCs w:val="24"/>
        </w:rPr>
        <w:t>)  Each performance test must be conducted according to the requirements in 40 CFR 60.8 and under the requirements in Table 7 to Subpart IIII. The test must be conducted within 10 percent of 100 percent peak (or the highest achievable) load.</w:t>
      </w:r>
    </w:p>
    <w:p w:rsidR="00F11591" w:rsidRPr="00352300" w:rsidRDefault="00F11591" w:rsidP="004C6FE0">
      <w:pPr>
        <w:pStyle w:val="ListParagraph"/>
        <w:tabs>
          <w:tab w:val="left" w:pos="-720"/>
          <w:tab w:val="left" w:pos="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120"/>
        <w:ind w:left="1440" w:hanging="360"/>
        <w:jc w:val="both"/>
        <w:rPr>
          <w:rFonts w:ascii="Times New Roman" w:hAnsi="Times New Roman"/>
          <w:spacing w:val="-3"/>
          <w:szCs w:val="24"/>
        </w:rPr>
      </w:pPr>
      <w:r w:rsidRPr="00352300">
        <w:rPr>
          <w:rFonts w:ascii="Times New Roman" w:hAnsi="Times New Roman"/>
          <w:spacing w:val="-3"/>
          <w:szCs w:val="24"/>
        </w:rPr>
        <w:t xml:space="preserve">      Table 7 to Subpart IIII (Summarized)</w:t>
      </w:r>
    </w:p>
    <w:tbl>
      <w:tblPr>
        <w:tblW w:w="4199" w:type="pct"/>
        <w:tblInd w:w="1494" w:type="dxa"/>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520"/>
        <w:gridCol w:w="2274"/>
        <w:gridCol w:w="1927"/>
        <w:gridCol w:w="2165"/>
      </w:tblGrid>
      <w:tr w:rsidR="00F11591" w:rsidRPr="00352300" w:rsidTr="00F11591">
        <w:tc>
          <w:tcPr>
            <w:tcW w:w="0" w:type="auto"/>
            <w:tcBorders>
              <w:top w:val="single" w:sz="4" w:space="0" w:color="000000"/>
              <w:left w:val="single" w:sz="4" w:space="0" w:color="000000"/>
              <w:bottom w:val="single" w:sz="4" w:space="0" w:color="000000"/>
              <w:right w:val="single" w:sz="4" w:space="0" w:color="000000"/>
            </w:tcBorders>
            <w:vAlign w:val="bottom"/>
            <w:hideMark/>
          </w:tcPr>
          <w:p w:rsidR="00F11591" w:rsidRPr="00352300" w:rsidRDefault="00F11591" w:rsidP="00F11591">
            <w:pPr>
              <w:widowControl/>
              <w:jc w:val="center"/>
              <w:rPr>
                <w:rFonts w:ascii="Arial" w:hAnsi="Arial" w:cs="Arial"/>
                <w:b/>
                <w:bCs/>
                <w:sz w:val="13"/>
                <w:szCs w:val="13"/>
              </w:rPr>
            </w:pPr>
            <w:r w:rsidRPr="00352300">
              <w:rPr>
                <w:rFonts w:ascii="Arial" w:hAnsi="Arial" w:cs="Arial"/>
                <w:b/>
                <w:bCs/>
                <w:sz w:val="13"/>
                <w:szCs w:val="13"/>
              </w:rPr>
              <w:t>Complying with the</w:t>
            </w:r>
            <w:r w:rsidRPr="00352300">
              <w:rPr>
                <w:rFonts w:ascii="Arial" w:hAnsi="Arial" w:cs="Arial"/>
                <w:b/>
                <w:bCs/>
                <w:sz w:val="13"/>
                <w:szCs w:val="13"/>
              </w:rPr>
              <w:br/>
              <w:t>requirement to</w:t>
            </w:r>
          </w:p>
        </w:tc>
        <w:tc>
          <w:tcPr>
            <w:tcW w:w="1442" w:type="pct"/>
            <w:tcBorders>
              <w:top w:val="single" w:sz="4" w:space="0" w:color="000000"/>
              <w:left w:val="single" w:sz="4" w:space="0" w:color="000000"/>
              <w:bottom w:val="single" w:sz="4" w:space="0" w:color="000000"/>
              <w:right w:val="single" w:sz="4" w:space="0" w:color="000000"/>
            </w:tcBorders>
            <w:vAlign w:val="bottom"/>
            <w:hideMark/>
          </w:tcPr>
          <w:p w:rsidR="00F11591" w:rsidRPr="00352300" w:rsidRDefault="00F11591" w:rsidP="00F11591">
            <w:pPr>
              <w:widowControl/>
              <w:jc w:val="center"/>
              <w:rPr>
                <w:rFonts w:ascii="Arial" w:hAnsi="Arial" w:cs="Arial"/>
                <w:b/>
                <w:bCs/>
                <w:sz w:val="13"/>
                <w:szCs w:val="13"/>
              </w:rPr>
            </w:pPr>
            <w:r w:rsidRPr="00352300">
              <w:rPr>
                <w:rFonts w:ascii="Arial" w:hAnsi="Arial" w:cs="Arial"/>
                <w:b/>
                <w:bCs/>
                <w:sz w:val="13"/>
                <w:szCs w:val="13"/>
              </w:rPr>
              <w:t>You must</w:t>
            </w:r>
          </w:p>
        </w:tc>
        <w:tc>
          <w:tcPr>
            <w:tcW w:w="1222" w:type="pct"/>
            <w:tcBorders>
              <w:top w:val="single" w:sz="4" w:space="0" w:color="000000"/>
              <w:left w:val="single" w:sz="4" w:space="0" w:color="000000"/>
              <w:bottom w:val="single" w:sz="4" w:space="0" w:color="000000"/>
              <w:right w:val="single" w:sz="4" w:space="0" w:color="000000"/>
            </w:tcBorders>
            <w:vAlign w:val="bottom"/>
            <w:hideMark/>
          </w:tcPr>
          <w:p w:rsidR="00F11591" w:rsidRPr="00352300" w:rsidRDefault="00F11591" w:rsidP="00F11591">
            <w:pPr>
              <w:widowControl/>
              <w:jc w:val="center"/>
              <w:rPr>
                <w:rFonts w:ascii="Arial" w:hAnsi="Arial" w:cs="Arial"/>
                <w:b/>
                <w:bCs/>
                <w:sz w:val="13"/>
                <w:szCs w:val="13"/>
              </w:rPr>
            </w:pPr>
            <w:r w:rsidRPr="00352300">
              <w:rPr>
                <w:rFonts w:ascii="Arial" w:hAnsi="Arial" w:cs="Arial"/>
                <w:b/>
                <w:bCs/>
                <w:sz w:val="13"/>
                <w:szCs w:val="13"/>
              </w:rPr>
              <w:t>Using</w:t>
            </w:r>
          </w:p>
        </w:tc>
        <w:tc>
          <w:tcPr>
            <w:tcW w:w="1373" w:type="pct"/>
            <w:tcBorders>
              <w:top w:val="single" w:sz="4" w:space="0" w:color="000000"/>
              <w:left w:val="single" w:sz="4" w:space="0" w:color="000000"/>
              <w:bottom w:val="single" w:sz="4" w:space="0" w:color="000000"/>
              <w:right w:val="single" w:sz="4" w:space="0" w:color="000000"/>
            </w:tcBorders>
            <w:vAlign w:val="bottom"/>
            <w:hideMark/>
          </w:tcPr>
          <w:p w:rsidR="00F11591" w:rsidRPr="00352300" w:rsidRDefault="00F11591" w:rsidP="00F11591">
            <w:pPr>
              <w:widowControl/>
              <w:jc w:val="center"/>
              <w:rPr>
                <w:rFonts w:ascii="Arial" w:hAnsi="Arial" w:cs="Arial"/>
                <w:b/>
                <w:bCs/>
                <w:sz w:val="13"/>
                <w:szCs w:val="13"/>
              </w:rPr>
            </w:pPr>
            <w:r w:rsidRPr="00352300">
              <w:rPr>
                <w:rFonts w:ascii="Arial" w:hAnsi="Arial" w:cs="Arial"/>
                <w:b/>
                <w:bCs/>
                <w:sz w:val="13"/>
                <w:szCs w:val="13"/>
              </w:rPr>
              <w:t>According to the following requirements</w:t>
            </w:r>
          </w:p>
        </w:tc>
      </w:tr>
      <w:tr w:rsidR="00F11591" w:rsidRPr="00352300" w:rsidTr="00F11591">
        <w:tc>
          <w:tcPr>
            <w:tcW w:w="0" w:type="auto"/>
            <w:tcBorders>
              <w:top w:val="single" w:sz="4" w:space="0" w:color="000000"/>
              <w:left w:val="single" w:sz="4" w:space="0" w:color="000000"/>
              <w:bottom w:val="single" w:sz="4" w:space="0" w:color="000000"/>
              <w:right w:val="single" w:sz="4" w:space="0" w:color="000000"/>
            </w:tcBorders>
            <w:hideMark/>
          </w:tcPr>
          <w:p w:rsidR="00F11591" w:rsidRPr="00352300" w:rsidRDefault="00F11591" w:rsidP="00F11591">
            <w:pPr>
              <w:widowControl/>
              <w:rPr>
                <w:rFonts w:ascii="Arial" w:hAnsi="Arial" w:cs="Arial"/>
                <w:sz w:val="13"/>
                <w:szCs w:val="13"/>
              </w:rPr>
            </w:pPr>
            <w:r w:rsidRPr="00352300">
              <w:rPr>
                <w:rFonts w:ascii="Arial" w:hAnsi="Arial" w:cs="Arial"/>
                <w:sz w:val="13"/>
                <w:szCs w:val="13"/>
              </w:rPr>
              <w:t>Limit the concentration of NO</w:t>
            </w:r>
            <w:r w:rsidRPr="00352300">
              <w:rPr>
                <w:rFonts w:ascii="Arial" w:hAnsi="Arial" w:cs="Arial"/>
                <w:sz w:val="13"/>
                <w:szCs w:val="13"/>
                <w:vertAlign w:val="subscript"/>
              </w:rPr>
              <w:t>X</w:t>
            </w:r>
            <w:r w:rsidR="006F10B9" w:rsidRPr="00352300">
              <w:rPr>
                <w:rFonts w:ascii="Arial" w:hAnsi="Arial" w:cs="Arial"/>
                <w:sz w:val="13"/>
                <w:szCs w:val="13"/>
                <w:vertAlign w:val="subscript"/>
              </w:rPr>
              <w:t xml:space="preserve"> </w:t>
            </w:r>
            <w:r w:rsidRPr="00352300">
              <w:rPr>
                <w:rFonts w:ascii="Arial" w:hAnsi="Arial" w:cs="Arial"/>
                <w:sz w:val="13"/>
                <w:szCs w:val="13"/>
              </w:rPr>
              <w:t>in the stationary CI internal combustion engine exhaust.</w:t>
            </w:r>
          </w:p>
        </w:tc>
        <w:tc>
          <w:tcPr>
            <w:tcW w:w="1442" w:type="pct"/>
            <w:tcBorders>
              <w:top w:val="single" w:sz="4" w:space="0" w:color="000000"/>
              <w:left w:val="single" w:sz="4" w:space="0" w:color="000000"/>
              <w:bottom w:val="single" w:sz="4" w:space="0" w:color="000000"/>
              <w:right w:val="single" w:sz="4" w:space="0" w:color="000000"/>
            </w:tcBorders>
            <w:hideMark/>
          </w:tcPr>
          <w:p w:rsidR="00F11591" w:rsidRPr="00352300" w:rsidRDefault="00F11591" w:rsidP="00F11591">
            <w:pPr>
              <w:widowControl/>
              <w:rPr>
                <w:rFonts w:ascii="Arial" w:hAnsi="Arial" w:cs="Arial"/>
                <w:sz w:val="13"/>
                <w:szCs w:val="13"/>
              </w:rPr>
            </w:pPr>
            <w:proofErr w:type="spellStart"/>
            <w:r w:rsidRPr="00352300">
              <w:rPr>
                <w:rFonts w:ascii="Arial" w:hAnsi="Arial" w:cs="Arial"/>
                <w:sz w:val="13"/>
                <w:szCs w:val="13"/>
              </w:rPr>
              <w:t>i</w:t>
            </w:r>
            <w:proofErr w:type="spellEnd"/>
            <w:r w:rsidRPr="00352300">
              <w:rPr>
                <w:rFonts w:ascii="Arial" w:hAnsi="Arial" w:cs="Arial"/>
                <w:sz w:val="13"/>
                <w:szCs w:val="13"/>
              </w:rPr>
              <w:t>. Select the sampling port location and the number of traverse points;</w:t>
            </w:r>
          </w:p>
        </w:tc>
        <w:tc>
          <w:tcPr>
            <w:tcW w:w="1222" w:type="pct"/>
            <w:tcBorders>
              <w:top w:val="single" w:sz="4" w:space="0" w:color="000000"/>
              <w:left w:val="single" w:sz="4" w:space="0" w:color="000000"/>
              <w:bottom w:val="single" w:sz="4" w:space="0" w:color="000000"/>
              <w:right w:val="single" w:sz="4" w:space="0" w:color="000000"/>
            </w:tcBorders>
            <w:hideMark/>
          </w:tcPr>
          <w:p w:rsidR="00F11591" w:rsidRPr="00352300" w:rsidRDefault="00F11591" w:rsidP="00F11591">
            <w:pPr>
              <w:widowControl/>
              <w:rPr>
                <w:rFonts w:ascii="Arial" w:hAnsi="Arial" w:cs="Arial"/>
                <w:sz w:val="13"/>
                <w:szCs w:val="13"/>
              </w:rPr>
            </w:pPr>
            <w:r w:rsidRPr="00352300">
              <w:rPr>
                <w:rFonts w:ascii="Arial" w:hAnsi="Arial" w:cs="Arial"/>
                <w:sz w:val="13"/>
                <w:szCs w:val="13"/>
              </w:rPr>
              <w:t>(1) Method 1 or 1A of 40 CFR part 60, appendix A</w:t>
            </w:r>
          </w:p>
        </w:tc>
        <w:tc>
          <w:tcPr>
            <w:tcW w:w="1373" w:type="pct"/>
            <w:tcBorders>
              <w:top w:val="single" w:sz="4" w:space="0" w:color="000000"/>
              <w:left w:val="single" w:sz="4" w:space="0" w:color="000000"/>
              <w:bottom w:val="single" w:sz="4" w:space="0" w:color="000000"/>
              <w:right w:val="single" w:sz="4" w:space="0" w:color="000000"/>
            </w:tcBorders>
            <w:hideMark/>
          </w:tcPr>
          <w:p w:rsidR="00F11591" w:rsidRPr="00352300" w:rsidRDefault="00F11591" w:rsidP="00F11591">
            <w:pPr>
              <w:widowControl/>
              <w:rPr>
                <w:rFonts w:ascii="Arial" w:hAnsi="Arial" w:cs="Arial"/>
                <w:sz w:val="13"/>
                <w:szCs w:val="13"/>
              </w:rPr>
            </w:pPr>
            <w:r w:rsidRPr="00352300">
              <w:rPr>
                <w:rFonts w:ascii="Arial" w:hAnsi="Arial" w:cs="Arial"/>
                <w:sz w:val="13"/>
                <w:szCs w:val="13"/>
              </w:rPr>
              <w:t>(a) If using a control device, the sampling site must be located at the outlet of the control device.</w:t>
            </w:r>
          </w:p>
        </w:tc>
      </w:tr>
      <w:tr w:rsidR="00F11591" w:rsidRPr="00352300" w:rsidTr="00F11591">
        <w:tc>
          <w:tcPr>
            <w:tcW w:w="0" w:type="auto"/>
            <w:tcBorders>
              <w:top w:val="single" w:sz="4" w:space="0" w:color="000000"/>
              <w:left w:val="single" w:sz="4" w:space="0" w:color="000000"/>
              <w:bottom w:val="single" w:sz="4" w:space="0" w:color="000000"/>
              <w:right w:val="single" w:sz="4" w:space="0" w:color="000000"/>
            </w:tcBorders>
            <w:hideMark/>
          </w:tcPr>
          <w:p w:rsidR="00F11591" w:rsidRPr="00352300" w:rsidRDefault="00F11591" w:rsidP="00F11591">
            <w:pPr>
              <w:widowControl/>
              <w:rPr>
                <w:rFonts w:ascii="Arial" w:hAnsi="Arial" w:cs="Arial"/>
                <w:sz w:val="13"/>
                <w:szCs w:val="13"/>
              </w:rPr>
            </w:pPr>
          </w:p>
        </w:tc>
        <w:tc>
          <w:tcPr>
            <w:tcW w:w="1442" w:type="pct"/>
            <w:tcBorders>
              <w:top w:val="single" w:sz="4" w:space="0" w:color="000000"/>
              <w:left w:val="single" w:sz="4" w:space="0" w:color="000000"/>
              <w:bottom w:val="single" w:sz="4" w:space="0" w:color="000000"/>
              <w:right w:val="single" w:sz="4" w:space="0" w:color="000000"/>
            </w:tcBorders>
            <w:hideMark/>
          </w:tcPr>
          <w:p w:rsidR="00F11591" w:rsidRPr="00352300" w:rsidRDefault="00F11591" w:rsidP="00F11591">
            <w:pPr>
              <w:widowControl/>
              <w:rPr>
                <w:rFonts w:ascii="Arial" w:hAnsi="Arial" w:cs="Arial"/>
                <w:sz w:val="13"/>
                <w:szCs w:val="13"/>
              </w:rPr>
            </w:pPr>
            <w:r w:rsidRPr="00352300">
              <w:rPr>
                <w:rFonts w:ascii="Arial" w:hAnsi="Arial" w:cs="Arial"/>
                <w:sz w:val="13"/>
                <w:szCs w:val="13"/>
              </w:rPr>
              <w:t>ii. Determine the O</w:t>
            </w:r>
            <w:r w:rsidRPr="00352300">
              <w:rPr>
                <w:rFonts w:ascii="Arial" w:hAnsi="Arial" w:cs="Arial"/>
                <w:sz w:val="13"/>
                <w:szCs w:val="13"/>
                <w:vertAlign w:val="subscript"/>
              </w:rPr>
              <w:t>2</w:t>
            </w:r>
            <w:r w:rsidRPr="00352300">
              <w:rPr>
                <w:rFonts w:ascii="Arial" w:hAnsi="Arial" w:cs="Arial"/>
                <w:sz w:val="13"/>
                <w:szCs w:val="13"/>
              </w:rPr>
              <w:t>concentration of the stationary internal combustion engine exhaust at the sampling port location; and,</w:t>
            </w:r>
          </w:p>
        </w:tc>
        <w:tc>
          <w:tcPr>
            <w:tcW w:w="1222" w:type="pct"/>
            <w:tcBorders>
              <w:top w:val="single" w:sz="4" w:space="0" w:color="000000"/>
              <w:left w:val="single" w:sz="4" w:space="0" w:color="000000"/>
              <w:bottom w:val="single" w:sz="4" w:space="0" w:color="000000"/>
              <w:right w:val="single" w:sz="4" w:space="0" w:color="000000"/>
            </w:tcBorders>
            <w:hideMark/>
          </w:tcPr>
          <w:p w:rsidR="00F11591" w:rsidRPr="00352300" w:rsidRDefault="00F11591" w:rsidP="00F11591">
            <w:pPr>
              <w:widowControl/>
              <w:rPr>
                <w:rFonts w:ascii="Arial" w:hAnsi="Arial" w:cs="Arial"/>
                <w:sz w:val="13"/>
                <w:szCs w:val="13"/>
              </w:rPr>
            </w:pPr>
            <w:r w:rsidRPr="00352300">
              <w:rPr>
                <w:rFonts w:ascii="Arial" w:hAnsi="Arial" w:cs="Arial"/>
                <w:sz w:val="13"/>
                <w:szCs w:val="13"/>
              </w:rPr>
              <w:t>(2) Method 3, 3A, or 3B of 40 CFR part 60, appendix A</w:t>
            </w:r>
          </w:p>
        </w:tc>
        <w:tc>
          <w:tcPr>
            <w:tcW w:w="1373" w:type="pct"/>
            <w:tcBorders>
              <w:top w:val="single" w:sz="4" w:space="0" w:color="000000"/>
              <w:left w:val="single" w:sz="4" w:space="0" w:color="000000"/>
              <w:bottom w:val="single" w:sz="4" w:space="0" w:color="000000"/>
              <w:right w:val="single" w:sz="4" w:space="0" w:color="000000"/>
            </w:tcBorders>
            <w:hideMark/>
          </w:tcPr>
          <w:p w:rsidR="00F11591" w:rsidRPr="00352300" w:rsidRDefault="00F11591" w:rsidP="00F11591">
            <w:pPr>
              <w:widowControl/>
              <w:rPr>
                <w:rFonts w:ascii="Arial" w:hAnsi="Arial" w:cs="Arial"/>
                <w:sz w:val="13"/>
                <w:szCs w:val="13"/>
              </w:rPr>
            </w:pPr>
            <w:r w:rsidRPr="00352300">
              <w:rPr>
                <w:rFonts w:ascii="Arial" w:hAnsi="Arial" w:cs="Arial"/>
                <w:sz w:val="13"/>
                <w:szCs w:val="13"/>
              </w:rPr>
              <w:t>(b) Measurements to determine O</w:t>
            </w:r>
            <w:r w:rsidRPr="00352300">
              <w:rPr>
                <w:rFonts w:ascii="Arial" w:hAnsi="Arial" w:cs="Arial"/>
                <w:sz w:val="13"/>
                <w:szCs w:val="13"/>
                <w:vertAlign w:val="subscript"/>
              </w:rPr>
              <w:t>2</w:t>
            </w:r>
            <w:r w:rsidRPr="00352300">
              <w:rPr>
                <w:rFonts w:ascii="Arial" w:hAnsi="Arial" w:cs="Arial"/>
                <w:sz w:val="13"/>
                <w:szCs w:val="13"/>
              </w:rPr>
              <w:t>concentration must be made at the same time as the measurement for NO</w:t>
            </w:r>
            <w:r w:rsidRPr="00352300">
              <w:rPr>
                <w:rFonts w:ascii="Arial" w:hAnsi="Arial" w:cs="Arial"/>
                <w:sz w:val="13"/>
                <w:szCs w:val="13"/>
                <w:vertAlign w:val="subscript"/>
              </w:rPr>
              <w:t xml:space="preserve">X </w:t>
            </w:r>
            <w:r w:rsidRPr="00352300">
              <w:rPr>
                <w:rFonts w:ascii="Arial" w:hAnsi="Arial" w:cs="Arial"/>
                <w:sz w:val="13"/>
                <w:szCs w:val="13"/>
              </w:rPr>
              <w:t>concentration.</w:t>
            </w:r>
          </w:p>
        </w:tc>
      </w:tr>
      <w:tr w:rsidR="00F11591" w:rsidRPr="00352300" w:rsidTr="00F11591">
        <w:tc>
          <w:tcPr>
            <w:tcW w:w="0" w:type="auto"/>
            <w:tcBorders>
              <w:top w:val="single" w:sz="4" w:space="0" w:color="000000"/>
              <w:left w:val="single" w:sz="4" w:space="0" w:color="000000"/>
              <w:bottom w:val="single" w:sz="4" w:space="0" w:color="000000"/>
              <w:right w:val="single" w:sz="4" w:space="0" w:color="000000"/>
            </w:tcBorders>
            <w:hideMark/>
          </w:tcPr>
          <w:p w:rsidR="00F11591" w:rsidRPr="00352300" w:rsidRDefault="00F11591" w:rsidP="00F11591">
            <w:pPr>
              <w:widowControl/>
              <w:rPr>
                <w:rFonts w:ascii="Arial" w:hAnsi="Arial" w:cs="Arial"/>
                <w:sz w:val="13"/>
                <w:szCs w:val="13"/>
              </w:rPr>
            </w:pPr>
          </w:p>
        </w:tc>
        <w:tc>
          <w:tcPr>
            <w:tcW w:w="1442" w:type="pct"/>
            <w:tcBorders>
              <w:top w:val="single" w:sz="4" w:space="0" w:color="000000"/>
              <w:left w:val="single" w:sz="4" w:space="0" w:color="000000"/>
              <w:bottom w:val="single" w:sz="4" w:space="0" w:color="000000"/>
              <w:right w:val="single" w:sz="4" w:space="0" w:color="000000"/>
            </w:tcBorders>
            <w:hideMark/>
          </w:tcPr>
          <w:p w:rsidR="00F11591" w:rsidRPr="00352300" w:rsidRDefault="00F11591" w:rsidP="00F11591">
            <w:pPr>
              <w:widowControl/>
              <w:rPr>
                <w:rFonts w:ascii="Arial" w:hAnsi="Arial" w:cs="Arial"/>
                <w:sz w:val="13"/>
                <w:szCs w:val="13"/>
              </w:rPr>
            </w:pPr>
            <w:r w:rsidRPr="00352300">
              <w:rPr>
                <w:rFonts w:ascii="Arial" w:hAnsi="Arial" w:cs="Arial"/>
                <w:sz w:val="13"/>
                <w:szCs w:val="13"/>
              </w:rPr>
              <w:t>iii. If necessary, measure moisture content of the stationary internal combustion engine exhaust at the sampling port location; and,</w:t>
            </w:r>
          </w:p>
        </w:tc>
        <w:tc>
          <w:tcPr>
            <w:tcW w:w="1222" w:type="pct"/>
            <w:tcBorders>
              <w:top w:val="single" w:sz="4" w:space="0" w:color="000000"/>
              <w:left w:val="single" w:sz="4" w:space="0" w:color="000000"/>
              <w:bottom w:val="single" w:sz="4" w:space="0" w:color="000000"/>
              <w:right w:val="single" w:sz="4" w:space="0" w:color="000000"/>
            </w:tcBorders>
            <w:hideMark/>
          </w:tcPr>
          <w:p w:rsidR="00F11591" w:rsidRPr="00352300" w:rsidRDefault="00F11591" w:rsidP="00F11591">
            <w:pPr>
              <w:widowControl/>
              <w:rPr>
                <w:rFonts w:ascii="Arial" w:hAnsi="Arial" w:cs="Arial"/>
                <w:sz w:val="13"/>
                <w:szCs w:val="13"/>
              </w:rPr>
            </w:pPr>
            <w:r w:rsidRPr="00352300">
              <w:rPr>
                <w:rFonts w:ascii="Arial" w:hAnsi="Arial" w:cs="Arial"/>
                <w:sz w:val="13"/>
                <w:szCs w:val="13"/>
              </w:rPr>
              <w:t>(3) Method 4 of 40 CFR part 60, appendix A, Method 320 of 40 CFR part 63, appendix A, or ASTM D 6348-03 (incorporated by reference, see § 60.17)</w:t>
            </w:r>
          </w:p>
        </w:tc>
        <w:tc>
          <w:tcPr>
            <w:tcW w:w="1373" w:type="pct"/>
            <w:tcBorders>
              <w:top w:val="single" w:sz="4" w:space="0" w:color="000000"/>
              <w:left w:val="single" w:sz="4" w:space="0" w:color="000000"/>
              <w:bottom w:val="single" w:sz="4" w:space="0" w:color="000000"/>
              <w:right w:val="single" w:sz="4" w:space="0" w:color="000000"/>
            </w:tcBorders>
            <w:hideMark/>
          </w:tcPr>
          <w:p w:rsidR="00F11591" w:rsidRPr="00352300" w:rsidRDefault="00F11591" w:rsidP="00F11591">
            <w:pPr>
              <w:widowControl/>
              <w:rPr>
                <w:rFonts w:ascii="Arial" w:hAnsi="Arial" w:cs="Arial"/>
                <w:sz w:val="13"/>
                <w:szCs w:val="13"/>
              </w:rPr>
            </w:pPr>
            <w:r w:rsidRPr="00352300">
              <w:rPr>
                <w:rFonts w:ascii="Arial" w:hAnsi="Arial" w:cs="Arial"/>
                <w:sz w:val="13"/>
                <w:szCs w:val="13"/>
              </w:rPr>
              <w:t>(c) Measurements to determine moisture content must be made at the same time as the measurement for NO</w:t>
            </w:r>
            <w:r w:rsidRPr="00352300">
              <w:rPr>
                <w:rFonts w:ascii="Arial" w:hAnsi="Arial" w:cs="Arial"/>
                <w:sz w:val="13"/>
                <w:szCs w:val="13"/>
                <w:vertAlign w:val="subscript"/>
              </w:rPr>
              <w:t xml:space="preserve">X </w:t>
            </w:r>
            <w:r w:rsidRPr="00352300">
              <w:rPr>
                <w:rFonts w:ascii="Arial" w:hAnsi="Arial" w:cs="Arial"/>
                <w:sz w:val="13"/>
                <w:szCs w:val="13"/>
              </w:rPr>
              <w:t>concentration.</w:t>
            </w:r>
          </w:p>
        </w:tc>
      </w:tr>
      <w:tr w:rsidR="00F11591" w:rsidRPr="00352300" w:rsidTr="00F11591">
        <w:tc>
          <w:tcPr>
            <w:tcW w:w="0" w:type="auto"/>
            <w:tcBorders>
              <w:top w:val="single" w:sz="4" w:space="0" w:color="000000"/>
              <w:left w:val="single" w:sz="4" w:space="0" w:color="000000"/>
              <w:bottom w:val="single" w:sz="4" w:space="0" w:color="000000"/>
              <w:right w:val="single" w:sz="4" w:space="0" w:color="000000"/>
            </w:tcBorders>
            <w:hideMark/>
          </w:tcPr>
          <w:p w:rsidR="00F11591" w:rsidRPr="00352300" w:rsidRDefault="00F11591" w:rsidP="00F11591">
            <w:pPr>
              <w:widowControl/>
              <w:rPr>
                <w:rFonts w:ascii="Arial" w:hAnsi="Arial" w:cs="Arial"/>
                <w:sz w:val="13"/>
                <w:szCs w:val="13"/>
              </w:rPr>
            </w:pPr>
          </w:p>
        </w:tc>
        <w:tc>
          <w:tcPr>
            <w:tcW w:w="1442" w:type="pct"/>
            <w:tcBorders>
              <w:top w:val="single" w:sz="4" w:space="0" w:color="000000"/>
              <w:left w:val="single" w:sz="4" w:space="0" w:color="000000"/>
              <w:bottom w:val="single" w:sz="4" w:space="0" w:color="000000"/>
              <w:right w:val="single" w:sz="4" w:space="0" w:color="000000"/>
            </w:tcBorders>
            <w:hideMark/>
          </w:tcPr>
          <w:p w:rsidR="00F11591" w:rsidRPr="00352300" w:rsidRDefault="00F11591" w:rsidP="00F11591">
            <w:pPr>
              <w:widowControl/>
              <w:rPr>
                <w:rFonts w:ascii="Arial" w:hAnsi="Arial" w:cs="Arial"/>
                <w:sz w:val="13"/>
                <w:szCs w:val="13"/>
              </w:rPr>
            </w:pPr>
            <w:r w:rsidRPr="00352300">
              <w:rPr>
                <w:rFonts w:ascii="Arial" w:hAnsi="Arial" w:cs="Arial"/>
                <w:sz w:val="13"/>
                <w:szCs w:val="13"/>
              </w:rPr>
              <w:t>iv. Measure NO</w:t>
            </w:r>
            <w:r w:rsidRPr="00352300">
              <w:rPr>
                <w:rFonts w:ascii="Arial" w:hAnsi="Arial" w:cs="Arial"/>
                <w:sz w:val="13"/>
                <w:szCs w:val="13"/>
                <w:vertAlign w:val="subscript"/>
              </w:rPr>
              <w:t>X</w:t>
            </w:r>
            <w:r w:rsidR="006F10B9" w:rsidRPr="00352300">
              <w:rPr>
                <w:rFonts w:ascii="Arial" w:hAnsi="Arial" w:cs="Arial"/>
                <w:sz w:val="13"/>
                <w:szCs w:val="13"/>
                <w:vertAlign w:val="subscript"/>
              </w:rPr>
              <w:t xml:space="preserve"> </w:t>
            </w:r>
            <w:r w:rsidRPr="00352300">
              <w:rPr>
                <w:rFonts w:ascii="Arial" w:hAnsi="Arial" w:cs="Arial"/>
                <w:sz w:val="13"/>
                <w:szCs w:val="13"/>
              </w:rPr>
              <w:t>at the exhaust of the stationary internal combustion engine</w:t>
            </w:r>
          </w:p>
        </w:tc>
        <w:tc>
          <w:tcPr>
            <w:tcW w:w="1222" w:type="pct"/>
            <w:tcBorders>
              <w:top w:val="single" w:sz="4" w:space="0" w:color="000000"/>
              <w:left w:val="single" w:sz="4" w:space="0" w:color="000000"/>
              <w:bottom w:val="single" w:sz="4" w:space="0" w:color="000000"/>
              <w:right w:val="single" w:sz="4" w:space="0" w:color="000000"/>
            </w:tcBorders>
            <w:hideMark/>
          </w:tcPr>
          <w:p w:rsidR="00F11591" w:rsidRPr="00352300" w:rsidRDefault="00F11591" w:rsidP="00F11591">
            <w:pPr>
              <w:widowControl/>
              <w:rPr>
                <w:rFonts w:ascii="Arial" w:hAnsi="Arial" w:cs="Arial"/>
                <w:sz w:val="13"/>
                <w:szCs w:val="13"/>
              </w:rPr>
            </w:pPr>
            <w:r w:rsidRPr="00352300">
              <w:rPr>
                <w:rFonts w:ascii="Arial" w:hAnsi="Arial" w:cs="Arial"/>
                <w:sz w:val="13"/>
                <w:szCs w:val="13"/>
              </w:rPr>
              <w:t>(4) Method 7E of 40 CFR part 60, appendix A, Method 320 of 40 CFR part 63, appendix A, or ASTM D 6348-03 (incorporated by reference, see § 60.17)</w:t>
            </w:r>
          </w:p>
        </w:tc>
        <w:tc>
          <w:tcPr>
            <w:tcW w:w="1373" w:type="pct"/>
            <w:tcBorders>
              <w:top w:val="single" w:sz="4" w:space="0" w:color="000000"/>
              <w:left w:val="single" w:sz="4" w:space="0" w:color="000000"/>
              <w:bottom w:val="single" w:sz="4" w:space="0" w:color="000000"/>
              <w:right w:val="single" w:sz="4" w:space="0" w:color="000000"/>
            </w:tcBorders>
            <w:hideMark/>
          </w:tcPr>
          <w:p w:rsidR="00F11591" w:rsidRPr="00352300" w:rsidRDefault="00F11591" w:rsidP="00F11591">
            <w:pPr>
              <w:widowControl/>
              <w:rPr>
                <w:rFonts w:ascii="Arial" w:hAnsi="Arial" w:cs="Arial"/>
                <w:sz w:val="13"/>
                <w:szCs w:val="13"/>
              </w:rPr>
            </w:pPr>
            <w:r w:rsidRPr="00352300">
              <w:rPr>
                <w:rFonts w:ascii="Arial" w:hAnsi="Arial" w:cs="Arial"/>
                <w:sz w:val="13"/>
                <w:szCs w:val="13"/>
              </w:rPr>
              <w:t>(d) NO</w:t>
            </w:r>
            <w:r w:rsidRPr="00352300">
              <w:rPr>
                <w:rFonts w:ascii="Arial" w:hAnsi="Arial" w:cs="Arial"/>
                <w:sz w:val="13"/>
                <w:szCs w:val="13"/>
                <w:vertAlign w:val="subscript"/>
              </w:rPr>
              <w:t xml:space="preserve">X </w:t>
            </w:r>
            <w:r w:rsidRPr="00352300">
              <w:rPr>
                <w:rFonts w:ascii="Arial" w:hAnsi="Arial" w:cs="Arial"/>
                <w:sz w:val="13"/>
                <w:szCs w:val="13"/>
              </w:rPr>
              <w:t>concentration must be at 15 percent O</w:t>
            </w:r>
            <w:r w:rsidRPr="00352300">
              <w:rPr>
                <w:rFonts w:ascii="Arial" w:hAnsi="Arial" w:cs="Arial"/>
                <w:sz w:val="13"/>
                <w:szCs w:val="13"/>
                <w:vertAlign w:val="subscript"/>
              </w:rPr>
              <w:t>2</w:t>
            </w:r>
            <w:r w:rsidRPr="00352300">
              <w:rPr>
                <w:rFonts w:ascii="Arial" w:hAnsi="Arial" w:cs="Arial"/>
                <w:sz w:val="13"/>
                <w:szCs w:val="13"/>
              </w:rPr>
              <w:t xml:space="preserve">, dry basis. Results of this test consist of the average of the three </w:t>
            </w:r>
            <w:proofErr w:type="gramStart"/>
            <w:r w:rsidRPr="00352300">
              <w:rPr>
                <w:rFonts w:ascii="Arial" w:hAnsi="Arial" w:cs="Arial"/>
                <w:sz w:val="13"/>
                <w:szCs w:val="13"/>
              </w:rPr>
              <w:t>1-hour</w:t>
            </w:r>
            <w:proofErr w:type="gramEnd"/>
            <w:r w:rsidRPr="00352300">
              <w:rPr>
                <w:rFonts w:ascii="Arial" w:hAnsi="Arial" w:cs="Arial"/>
                <w:sz w:val="13"/>
                <w:szCs w:val="13"/>
              </w:rPr>
              <w:t xml:space="preserve"> or longer runs.</w:t>
            </w:r>
          </w:p>
        </w:tc>
      </w:tr>
      <w:tr w:rsidR="00F11591" w:rsidRPr="00352300" w:rsidTr="00F11591">
        <w:tc>
          <w:tcPr>
            <w:tcW w:w="0" w:type="auto"/>
            <w:tcBorders>
              <w:top w:val="single" w:sz="4" w:space="0" w:color="000000"/>
              <w:left w:val="single" w:sz="4" w:space="0" w:color="000000"/>
              <w:bottom w:val="single" w:sz="4" w:space="0" w:color="000000"/>
              <w:right w:val="single" w:sz="4" w:space="0" w:color="000000"/>
            </w:tcBorders>
            <w:hideMark/>
          </w:tcPr>
          <w:p w:rsidR="00F11591" w:rsidRPr="00352300" w:rsidRDefault="00F11591" w:rsidP="00F11591">
            <w:pPr>
              <w:widowControl/>
              <w:rPr>
                <w:rFonts w:ascii="Arial" w:hAnsi="Arial" w:cs="Arial"/>
                <w:sz w:val="13"/>
                <w:szCs w:val="13"/>
              </w:rPr>
            </w:pPr>
            <w:r w:rsidRPr="00352300">
              <w:rPr>
                <w:rFonts w:ascii="Arial" w:hAnsi="Arial" w:cs="Arial"/>
                <w:sz w:val="13"/>
                <w:szCs w:val="13"/>
              </w:rPr>
              <w:t>Limit the concentration of PM in the stationary CI internal combustion engine exhaust</w:t>
            </w:r>
          </w:p>
        </w:tc>
        <w:tc>
          <w:tcPr>
            <w:tcW w:w="1442" w:type="pct"/>
            <w:tcBorders>
              <w:top w:val="single" w:sz="4" w:space="0" w:color="000000"/>
              <w:left w:val="single" w:sz="4" w:space="0" w:color="000000"/>
              <w:bottom w:val="single" w:sz="4" w:space="0" w:color="000000"/>
              <w:right w:val="single" w:sz="4" w:space="0" w:color="000000"/>
            </w:tcBorders>
            <w:hideMark/>
          </w:tcPr>
          <w:p w:rsidR="00F11591" w:rsidRPr="00352300" w:rsidRDefault="00F11591" w:rsidP="00F11591">
            <w:pPr>
              <w:widowControl/>
              <w:rPr>
                <w:rFonts w:ascii="Arial" w:hAnsi="Arial" w:cs="Arial"/>
                <w:sz w:val="13"/>
                <w:szCs w:val="13"/>
              </w:rPr>
            </w:pPr>
            <w:proofErr w:type="spellStart"/>
            <w:r w:rsidRPr="00352300">
              <w:rPr>
                <w:rFonts w:ascii="Arial" w:hAnsi="Arial" w:cs="Arial"/>
                <w:sz w:val="13"/>
                <w:szCs w:val="13"/>
              </w:rPr>
              <w:t>i</w:t>
            </w:r>
            <w:proofErr w:type="spellEnd"/>
            <w:r w:rsidRPr="00352300">
              <w:rPr>
                <w:rFonts w:ascii="Arial" w:hAnsi="Arial" w:cs="Arial"/>
                <w:sz w:val="13"/>
                <w:szCs w:val="13"/>
              </w:rPr>
              <w:t>. Select the sampling port location and the number of traverse points;</w:t>
            </w:r>
          </w:p>
        </w:tc>
        <w:tc>
          <w:tcPr>
            <w:tcW w:w="1222" w:type="pct"/>
            <w:tcBorders>
              <w:top w:val="single" w:sz="4" w:space="0" w:color="000000"/>
              <w:left w:val="single" w:sz="4" w:space="0" w:color="000000"/>
              <w:bottom w:val="single" w:sz="4" w:space="0" w:color="000000"/>
              <w:right w:val="single" w:sz="4" w:space="0" w:color="000000"/>
            </w:tcBorders>
            <w:hideMark/>
          </w:tcPr>
          <w:p w:rsidR="00F11591" w:rsidRPr="00352300" w:rsidRDefault="00F11591" w:rsidP="00F11591">
            <w:pPr>
              <w:widowControl/>
              <w:rPr>
                <w:rFonts w:ascii="Arial" w:hAnsi="Arial" w:cs="Arial"/>
                <w:sz w:val="13"/>
                <w:szCs w:val="13"/>
              </w:rPr>
            </w:pPr>
            <w:r w:rsidRPr="00352300">
              <w:rPr>
                <w:rFonts w:ascii="Arial" w:hAnsi="Arial" w:cs="Arial"/>
                <w:sz w:val="13"/>
                <w:szCs w:val="13"/>
              </w:rPr>
              <w:t>(1) Method 1 or 1A of 40 CFR part 60, appendix A</w:t>
            </w:r>
          </w:p>
        </w:tc>
        <w:tc>
          <w:tcPr>
            <w:tcW w:w="1373" w:type="pct"/>
            <w:tcBorders>
              <w:top w:val="single" w:sz="4" w:space="0" w:color="000000"/>
              <w:left w:val="single" w:sz="4" w:space="0" w:color="000000"/>
              <w:bottom w:val="single" w:sz="4" w:space="0" w:color="000000"/>
              <w:right w:val="single" w:sz="4" w:space="0" w:color="000000"/>
            </w:tcBorders>
            <w:hideMark/>
          </w:tcPr>
          <w:p w:rsidR="00F11591" w:rsidRPr="00352300" w:rsidRDefault="00F11591" w:rsidP="00F11591">
            <w:pPr>
              <w:widowControl/>
              <w:rPr>
                <w:rFonts w:ascii="Arial" w:hAnsi="Arial" w:cs="Arial"/>
                <w:sz w:val="13"/>
                <w:szCs w:val="13"/>
              </w:rPr>
            </w:pPr>
            <w:r w:rsidRPr="00352300">
              <w:rPr>
                <w:rFonts w:ascii="Arial" w:hAnsi="Arial" w:cs="Arial"/>
                <w:sz w:val="13"/>
                <w:szCs w:val="13"/>
              </w:rPr>
              <w:t>(a) If using a control device, the sampling site must be located at the outlet of the control device.</w:t>
            </w:r>
          </w:p>
        </w:tc>
      </w:tr>
      <w:tr w:rsidR="00F11591" w:rsidRPr="00352300" w:rsidTr="00F11591">
        <w:tc>
          <w:tcPr>
            <w:tcW w:w="0" w:type="auto"/>
            <w:tcBorders>
              <w:top w:val="single" w:sz="4" w:space="0" w:color="000000"/>
              <w:left w:val="single" w:sz="4" w:space="0" w:color="000000"/>
              <w:bottom w:val="single" w:sz="4" w:space="0" w:color="000000"/>
              <w:right w:val="single" w:sz="4" w:space="0" w:color="000000"/>
            </w:tcBorders>
            <w:hideMark/>
          </w:tcPr>
          <w:p w:rsidR="00F11591" w:rsidRPr="00352300" w:rsidRDefault="00F11591" w:rsidP="00F11591">
            <w:pPr>
              <w:widowControl/>
              <w:rPr>
                <w:rFonts w:ascii="Arial" w:hAnsi="Arial" w:cs="Arial"/>
                <w:sz w:val="13"/>
                <w:szCs w:val="13"/>
              </w:rPr>
            </w:pPr>
          </w:p>
        </w:tc>
        <w:tc>
          <w:tcPr>
            <w:tcW w:w="1442" w:type="pct"/>
            <w:tcBorders>
              <w:top w:val="single" w:sz="4" w:space="0" w:color="000000"/>
              <w:left w:val="single" w:sz="4" w:space="0" w:color="000000"/>
              <w:bottom w:val="single" w:sz="4" w:space="0" w:color="000000"/>
              <w:right w:val="single" w:sz="4" w:space="0" w:color="000000"/>
            </w:tcBorders>
            <w:hideMark/>
          </w:tcPr>
          <w:p w:rsidR="00F11591" w:rsidRPr="00352300" w:rsidRDefault="00F11591" w:rsidP="00F11591">
            <w:pPr>
              <w:widowControl/>
              <w:rPr>
                <w:rFonts w:ascii="Arial" w:hAnsi="Arial" w:cs="Arial"/>
                <w:sz w:val="13"/>
                <w:szCs w:val="13"/>
              </w:rPr>
            </w:pPr>
            <w:r w:rsidRPr="00352300">
              <w:rPr>
                <w:rFonts w:ascii="Arial" w:hAnsi="Arial" w:cs="Arial"/>
                <w:sz w:val="13"/>
                <w:szCs w:val="13"/>
              </w:rPr>
              <w:t>ii. Determine the O</w:t>
            </w:r>
            <w:r w:rsidRPr="00352300">
              <w:rPr>
                <w:rFonts w:ascii="Arial" w:hAnsi="Arial" w:cs="Arial"/>
                <w:sz w:val="13"/>
                <w:szCs w:val="13"/>
                <w:vertAlign w:val="subscript"/>
              </w:rPr>
              <w:t>2</w:t>
            </w:r>
            <w:r w:rsidRPr="00352300">
              <w:rPr>
                <w:rFonts w:ascii="Arial" w:hAnsi="Arial" w:cs="Arial"/>
                <w:sz w:val="13"/>
                <w:szCs w:val="13"/>
              </w:rPr>
              <w:t>concentration of the stationary internal combustion engine exhaust at the sampling port location; and</w:t>
            </w:r>
          </w:p>
        </w:tc>
        <w:tc>
          <w:tcPr>
            <w:tcW w:w="1222" w:type="pct"/>
            <w:tcBorders>
              <w:top w:val="single" w:sz="4" w:space="0" w:color="000000"/>
              <w:left w:val="single" w:sz="4" w:space="0" w:color="000000"/>
              <w:bottom w:val="single" w:sz="4" w:space="0" w:color="000000"/>
              <w:right w:val="single" w:sz="4" w:space="0" w:color="000000"/>
            </w:tcBorders>
            <w:hideMark/>
          </w:tcPr>
          <w:p w:rsidR="00F11591" w:rsidRPr="00352300" w:rsidRDefault="00F11591" w:rsidP="00F11591">
            <w:pPr>
              <w:widowControl/>
              <w:rPr>
                <w:rFonts w:ascii="Arial" w:hAnsi="Arial" w:cs="Arial"/>
                <w:sz w:val="13"/>
                <w:szCs w:val="13"/>
              </w:rPr>
            </w:pPr>
            <w:r w:rsidRPr="00352300">
              <w:rPr>
                <w:rFonts w:ascii="Arial" w:hAnsi="Arial" w:cs="Arial"/>
                <w:sz w:val="13"/>
                <w:szCs w:val="13"/>
              </w:rPr>
              <w:t>(2) Method 3, 3A, or 3B of 40 CFR part 60, appendix A</w:t>
            </w:r>
          </w:p>
        </w:tc>
        <w:tc>
          <w:tcPr>
            <w:tcW w:w="1373" w:type="pct"/>
            <w:tcBorders>
              <w:top w:val="single" w:sz="4" w:space="0" w:color="000000"/>
              <w:left w:val="single" w:sz="4" w:space="0" w:color="000000"/>
              <w:bottom w:val="single" w:sz="4" w:space="0" w:color="000000"/>
              <w:right w:val="single" w:sz="4" w:space="0" w:color="000000"/>
            </w:tcBorders>
            <w:hideMark/>
          </w:tcPr>
          <w:p w:rsidR="00F11591" w:rsidRPr="00352300" w:rsidRDefault="00F11591" w:rsidP="00F11591">
            <w:pPr>
              <w:widowControl/>
              <w:rPr>
                <w:rFonts w:ascii="Arial" w:hAnsi="Arial" w:cs="Arial"/>
                <w:sz w:val="13"/>
                <w:szCs w:val="13"/>
              </w:rPr>
            </w:pPr>
            <w:r w:rsidRPr="00352300">
              <w:rPr>
                <w:rFonts w:ascii="Arial" w:hAnsi="Arial" w:cs="Arial"/>
                <w:sz w:val="13"/>
                <w:szCs w:val="13"/>
              </w:rPr>
              <w:t>(b) Measurements to determine O</w:t>
            </w:r>
            <w:r w:rsidRPr="00352300">
              <w:rPr>
                <w:rFonts w:ascii="Arial" w:hAnsi="Arial" w:cs="Arial"/>
                <w:sz w:val="13"/>
                <w:szCs w:val="13"/>
                <w:vertAlign w:val="subscript"/>
              </w:rPr>
              <w:t xml:space="preserve">2 </w:t>
            </w:r>
            <w:r w:rsidRPr="00352300">
              <w:rPr>
                <w:rFonts w:ascii="Arial" w:hAnsi="Arial" w:cs="Arial"/>
                <w:sz w:val="13"/>
                <w:szCs w:val="13"/>
              </w:rPr>
              <w:t>concentration must be made at the same time as the measurements for PM concentration.</w:t>
            </w:r>
          </w:p>
        </w:tc>
      </w:tr>
      <w:tr w:rsidR="00F11591" w:rsidRPr="00352300" w:rsidTr="00F11591">
        <w:tc>
          <w:tcPr>
            <w:tcW w:w="0" w:type="auto"/>
            <w:tcBorders>
              <w:top w:val="single" w:sz="4" w:space="0" w:color="000000"/>
              <w:left w:val="single" w:sz="4" w:space="0" w:color="000000"/>
              <w:bottom w:val="single" w:sz="4" w:space="0" w:color="000000"/>
              <w:right w:val="single" w:sz="4" w:space="0" w:color="000000"/>
            </w:tcBorders>
            <w:hideMark/>
          </w:tcPr>
          <w:p w:rsidR="00F11591" w:rsidRPr="00352300" w:rsidRDefault="00F11591" w:rsidP="00F11591">
            <w:pPr>
              <w:widowControl/>
              <w:rPr>
                <w:rFonts w:ascii="Arial" w:hAnsi="Arial" w:cs="Arial"/>
                <w:sz w:val="13"/>
                <w:szCs w:val="13"/>
              </w:rPr>
            </w:pPr>
          </w:p>
        </w:tc>
        <w:tc>
          <w:tcPr>
            <w:tcW w:w="1442" w:type="pct"/>
            <w:tcBorders>
              <w:top w:val="single" w:sz="4" w:space="0" w:color="000000"/>
              <w:left w:val="single" w:sz="4" w:space="0" w:color="000000"/>
              <w:bottom w:val="single" w:sz="4" w:space="0" w:color="000000"/>
              <w:right w:val="single" w:sz="4" w:space="0" w:color="000000"/>
            </w:tcBorders>
            <w:hideMark/>
          </w:tcPr>
          <w:p w:rsidR="00F11591" w:rsidRPr="00352300" w:rsidRDefault="00F11591" w:rsidP="00F11591">
            <w:pPr>
              <w:widowControl/>
              <w:rPr>
                <w:rFonts w:ascii="Arial" w:hAnsi="Arial" w:cs="Arial"/>
                <w:sz w:val="13"/>
                <w:szCs w:val="13"/>
              </w:rPr>
            </w:pPr>
            <w:r w:rsidRPr="00352300">
              <w:rPr>
                <w:rFonts w:ascii="Arial" w:hAnsi="Arial" w:cs="Arial"/>
                <w:sz w:val="13"/>
                <w:szCs w:val="13"/>
              </w:rPr>
              <w:t>iii. If necessary, measure moisture content of the stationary internal combustion engine exhaust at the sampling port location; and</w:t>
            </w:r>
          </w:p>
        </w:tc>
        <w:tc>
          <w:tcPr>
            <w:tcW w:w="1222" w:type="pct"/>
            <w:tcBorders>
              <w:top w:val="single" w:sz="4" w:space="0" w:color="000000"/>
              <w:left w:val="single" w:sz="4" w:space="0" w:color="000000"/>
              <w:bottom w:val="single" w:sz="4" w:space="0" w:color="000000"/>
              <w:right w:val="single" w:sz="4" w:space="0" w:color="000000"/>
            </w:tcBorders>
            <w:hideMark/>
          </w:tcPr>
          <w:p w:rsidR="00F11591" w:rsidRPr="00352300" w:rsidRDefault="00F11591" w:rsidP="00F11591">
            <w:pPr>
              <w:widowControl/>
              <w:rPr>
                <w:rFonts w:ascii="Arial" w:hAnsi="Arial" w:cs="Arial"/>
                <w:sz w:val="13"/>
                <w:szCs w:val="13"/>
              </w:rPr>
            </w:pPr>
            <w:r w:rsidRPr="00352300">
              <w:rPr>
                <w:rFonts w:ascii="Arial" w:hAnsi="Arial" w:cs="Arial"/>
                <w:sz w:val="13"/>
                <w:szCs w:val="13"/>
              </w:rPr>
              <w:t>(3) Method 4 of 40 CFR part 60, appendix A</w:t>
            </w:r>
          </w:p>
        </w:tc>
        <w:tc>
          <w:tcPr>
            <w:tcW w:w="1373" w:type="pct"/>
            <w:tcBorders>
              <w:top w:val="single" w:sz="4" w:space="0" w:color="000000"/>
              <w:left w:val="single" w:sz="4" w:space="0" w:color="000000"/>
              <w:bottom w:val="single" w:sz="4" w:space="0" w:color="000000"/>
              <w:right w:val="single" w:sz="4" w:space="0" w:color="000000"/>
            </w:tcBorders>
            <w:hideMark/>
          </w:tcPr>
          <w:p w:rsidR="00F11591" w:rsidRPr="00352300" w:rsidRDefault="00F11591" w:rsidP="00F11591">
            <w:pPr>
              <w:widowControl/>
              <w:rPr>
                <w:rFonts w:ascii="Arial" w:hAnsi="Arial" w:cs="Arial"/>
                <w:sz w:val="13"/>
                <w:szCs w:val="13"/>
              </w:rPr>
            </w:pPr>
            <w:r w:rsidRPr="00352300">
              <w:rPr>
                <w:rFonts w:ascii="Arial" w:hAnsi="Arial" w:cs="Arial"/>
                <w:sz w:val="13"/>
                <w:szCs w:val="13"/>
              </w:rPr>
              <w:t>(c) Measurements to determine moisture content must be made at the same time as the measurements for PM concentration.</w:t>
            </w:r>
          </w:p>
        </w:tc>
      </w:tr>
      <w:tr w:rsidR="00F11591" w:rsidRPr="00352300" w:rsidTr="00F11591">
        <w:tc>
          <w:tcPr>
            <w:tcW w:w="0" w:type="auto"/>
            <w:tcBorders>
              <w:top w:val="single" w:sz="4" w:space="0" w:color="000000"/>
              <w:left w:val="single" w:sz="4" w:space="0" w:color="000000"/>
              <w:bottom w:val="single" w:sz="4" w:space="0" w:color="000000"/>
              <w:right w:val="single" w:sz="4" w:space="0" w:color="000000"/>
            </w:tcBorders>
            <w:hideMark/>
          </w:tcPr>
          <w:p w:rsidR="00F11591" w:rsidRPr="00352300" w:rsidRDefault="00F11591" w:rsidP="00F11591">
            <w:pPr>
              <w:widowControl/>
              <w:rPr>
                <w:rFonts w:ascii="Arial" w:hAnsi="Arial" w:cs="Arial"/>
                <w:sz w:val="13"/>
                <w:szCs w:val="13"/>
              </w:rPr>
            </w:pPr>
          </w:p>
        </w:tc>
        <w:tc>
          <w:tcPr>
            <w:tcW w:w="1442" w:type="pct"/>
            <w:tcBorders>
              <w:top w:val="single" w:sz="4" w:space="0" w:color="000000"/>
              <w:left w:val="single" w:sz="4" w:space="0" w:color="000000"/>
              <w:bottom w:val="single" w:sz="4" w:space="0" w:color="000000"/>
              <w:right w:val="single" w:sz="4" w:space="0" w:color="000000"/>
            </w:tcBorders>
            <w:hideMark/>
          </w:tcPr>
          <w:p w:rsidR="00F11591" w:rsidRPr="00352300" w:rsidRDefault="00F11591" w:rsidP="00F11591">
            <w:pPr>
              <w:widowControl/>
              <w:rPr>
                <w:rFonts w:ascii="Arial" w:hAnsi="Arial" w:cs="Arial"/>
                <w:sz w:val="13"/>
                <w:szCs w:val="13"/>
              </w:rPr>
            </w:pPr>
            <w:r w:rsidRPr="00352300">
              <w:rPr>
                <w:rFonts w:ascii="Arial" w:hAnsi="Arial" w:cs="Arial"/>
                <w:sz w:val="13"/>
                <w:szCs w:val="13"/>
              </w:rPr>
              <w:t>iv. Measure PM at the exhaust of the stationary internal combustion engine</w:t>
            </w:r>
          </w:p>
        </w:tc>
        <w:tc>
          <w:tcPr>
            <w:tcW w:w="1222" w:type="pct"/>
            <w:tcBorders>
              <w:top w:val="single" w:sz="4" w:space="0" w:color="000000"/>
              <w:left w:val="single" w:sz="4" w:space="0" w:color="000000"/>
              <w:bottom w:val="single" w:sz="4" w:space="0" w:color="000000"/>
              <w:right w:val="single" w:sz="4" w:space="0" w:color="000000"/>
            </w:tcBorders>
            <w:hideMark/>
          </w:tcPr>
          <w:p w:rsidR="00F11591" w:rsidRPr="00352300" w:rsidRDefault="00F11591" w:rsidP="00F11591">
            <w:pPr>
              <w:widowControl/>
              <w:rPr>
                <w:rFonts w:ascii="Arial" w:hAnsi="Arial" w:cs="Arial"/>
                <w:sz w:val="13"/>
                <w:szCs w:val="13"/>
              </w:rPr>
            </w:pPr>
            <w:r w:rsidRPr="00352300">
              <w:rPr>
                <w:rFonts w:ascii="Arial" w:hAnsi="Arial" w:cs="Arial"/>
                <w:sz w:val="13"/>
                <w:szCs w:val="13"/>
              </w:rPr>
              <w:t>(4) Method 5 of 40 CFR part 60, appendix A</w:t>
            </w:r>
          </w:p>
        </w:tc>
        <w:tc>
          <w:tcPr>
            <w:tcW w:w="1373" w:type="pct"/>
            <w:tcBorders>
              <w:top w:val="single" w:sz="4" w:space="0" w:color="000000"/>
              <w:left w:val="single" w:sz="4" w:space="0" w:color="000000"/>
              <w:bottom w:val="single" w:sz="4" w:space="0" w:color="000000"/>
              <w:right w:val="single" w:sz="4" w:space="0" w:color="000000"/>
            </w:tcBorders>
            <w:hideMark/>
          </w:tcPr>
          <w:p w:rsidR="00F11591" w:rsidRPr="00352300" w:rsidRDefault="00F11591" w:rsidP="00F11591">
            <w:pPr>
              <w:widowControl/>
              <w:rPr>
                <w:rFonts w:ascii="Arial" w:hAnsi="Arial" w:cs="Arial"/>
                <w:sz w:val="13"/>
                <w:szCs w:val="13"/>
              </w:rPr>
            </w:pPr>
            <w:r w:rsidRPr="00352300">
              <w:rPr>
                <w:rFonts w:ascii="Arial" w:hAnsi="Arial" w:cs="Arial"/>
                <w:sz w:val="13"/>
                <w:szCs w:val="13"/>
              </w:rPr>
              <w:t>(d) PM concentration must be at 15 percent O</w:t>
            </w:r>
            <w:r w:rsidRPr="00352300">
              <w:rPr>
                <w:rFonts w:ascii="Arial" w:hAnsi="Arial" w:cs="Arial"/>
                <w:sz w:val="13"/>
                <w:szCs w:val="13"/>
                <w:vertAlign w:val="subscript"/>
              </w:rPr>
              <w:t>2</w:t>
            </w:r>
            <w:r w:rsidRPr="00352300">
              <w:rPr>
                <w:rFonts w:ascii="Arial" w:hAnsi="Arial" w:cs="Arial"/>
                <w:sz w:val="13"/>
                <w:szCs w:val="13"/>
              </w:rPr>
              <w:t xml:space="preserve">, dry basis. Results of this test consist of the average of the three </w:t>
            </w:r>
            <w:proofErr w:type="gramStart"/>
            <w:r w:rsidRPr="00352300">
              <w:rPr>
                <w:rFonts w:ascii="Arial" w:hAnsi="Arial" w:cs="Arial"/>
                <w:sz w:val="13"/>
                <w:szCs w:val="13"/>
              </w:rPr>
              <w:t>1-hour</w:t>
            </w:r>
            <w:proofErr w:type="gramEnd"/>
            <w:r w:rsidRPr="00352300">
              <w:rPr>
                <w:rFonts w:ascii="Arial" w:hAnsi="Arial" w:cs="Arial"/>
                <w:sz w:val="13"/>
                <w:szCs w:val="13"/>
              </w:rPr>
              <w:t xml:space="preserve"> or longer runs.</w:t>
            </w:r>
          </w:p>
        </w:tc>
      </w:tr>
    </w:tbl>
    <w:p w:rsidR="004C6FE0" w:rsidRPr="00352300" w:rsidRDefault="004C6FE0" w:rsidP="004C6FE0">
      <w:pPr>
        <w:pStyle w:val="ListParagraph"/>
        <w:tabs>
          <w:tab w:val="left" w:pos="-720"/>
          <w:tab w:val="left" w:pos="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120"/>
        <w:ind w:left="1440" w:hanging="360"/>
        <w:jc w:val="both"/>
        <w:rPr>
          <w:rFonts w:ascii="Times New Roman" w:hAnsi="Times New Roman"/>
          <w:spacing w:val="-3"/>
          <w:szCs w:val="24"/>
        </w:rPr>
      </w:pPr>
    </w:p>
    <w:p w:rsidR="004C6FE0" w:rsidRPr="00352300" w:rsidRDefault="004C6FE0" w:rsidP="004C6FE0">
      <w:pPr>
        <w:pStyle w:val="ListParagraph"/>
        <w:tabs>
          <w:tab w:val="left" w:pos="-720"/>
          <w:tab w:val="left" w:pos="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120"/>
        <w:ind w:left="1440" w:hanging="360"/>
        <w:jc w:val="both"/>
        <w:rPr>
          <w:rFonts w:ascii="Times New Roman" w:hAnsi="Times New Roman"/>
          <w:spacing w:val="-3"/>
          <w:szCs w:val="24"/>
        </w:rPr>
      </w:pPr>
      <w:r w:rsidRPr="00352300">
        <w:rPr>
          <w:rFonts w:ascii="Times New Roman" w:hAnsi="Times New Roman"/>
          <w:spacing w:val="-3"/>
          <w:szCs w:val="24"/>
        </w:rPr>
        <w:lastRenderedPageBreak/>
        <w:t xml:space="preserve">(ii) </w:t>
      </w:r>
      <w:r w:rsidRPr="00352300">
        <w:rPr>
          <w:rFonts w:ascii="Times New Roman" w:hAnsi="Times New Roman"/>
          <w:spacing w:val="-3"/>
          <w:szCs w:val="24"/>
        </w:rPr>
        <w:tab/>
        <w:t>You may not conduct performance tests during periods of startup, shutdown, or malfunction, as specified in 40 CFR 60.8(c).</w:t>
      </w:r>
    </w:p>
    <w:p w:rsidR="004C6FE0" w:rsidRPr="00352300" w:rsidRDefault="004C6FE0" w:rsidP="004C6FE0">
      <w:pPr>
        <w:pStyle w:val="ListParagraph"/>
        <w:tabs>
          <w:tab w:val="left" w:pos="-720"/>
          <w:tab w:val="left" w:pos="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120"/>
        <w:ind w:left="1440" w:hanging="360"/>
        <w:jc w:val="both"/>
        <w:rPr>
          <w:rFonts w:ascii="Times New Roman" w:hAnsi="Times New Roman"/>
          <w:spacing w:val="-3"/>
          <w:szCs w:val="24"/>
        </w:rPr>
      </w:pPr>
      <w:r w:rsidRPr="00352300">
        <w:rPr>
          <w:rFonts w:ascii="Times New Roman" w:hAnsi="Times New Roman"/>
          <w:spacing w:val="-3"/>
          <w:szCs w:val="24"/>
        </w:rPr>
        <w:t>(iii) You must conduct three separate test runs for each performance test required in this   section, as specified in § 60.8(f). Each test run must last at least 1 hour.</w:t>
      </w:r>
    </w:p>
    <w:p w:rsidR="003D2D3A" w:rsidRPr="00352300" w:rsidRDefault="003D2D3A" w:rsidP="002046B9">
      <w:pPr>
        <w:pStyle w:val="ListParagraph"/>
        <w:numPr>
          <w:ilvl w:val="1"/>
          <w:numId w:val="2"/>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120"/>
        <w:jc w:val="both"/>
        <w:rPr>
          <w:rFonts w:ascii="Times New Roman" w:hAnsi="Times New Roman"/>
          <w:spacing w:val="-3"/>
          <w:szCs w:val="24"/>
        </w:rPr>
      </w:pPr>
      <w:r w:rsidRPr="00352300">
        <w:rPr>
          <w:rFonts w:ascii="Times New Roman" w:hAnsi="Times New Roman"/>
          <w:spacing w:val="-3"/>
          <w:szCs w:val="24"/>
        </w:rPr>
        <w:t>Owners and operators of any modified or reconstructed emergency stationary CI ICE subject to this subpart must meet the emission standards applicable to the model year, maximum engine power, and displacement of the modified or reconstructed CI ICE that are specified in paragraphs A) through E) of this condition.</w:t>
      </w:r>
    </w:p>
    <w:p w:rsidR="003D2D3A" w:rsidRPr="00352300" w:rsidRDefault="003D2D3A" w:rsidP="003D2D3A">
      <w:pPr>
        <w:pStyle w:val="ListParagraph"/>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352300">
        <w:rPr>
          <w:rFonts w:ascii="Times New Roman" w:hAnsi="Times New Roman"/>
          <w:spacing w:val="-3"/>
          <w:szCs w:val="24"/>
        </w:rPr>
        <w:t>[40 CFR</w:t>
      </w:r>
      <w:r w:rsidR="004C6FE0" w:rsidRPr="00352300">
        <w:rPr>
          <w:rFonts w:ascii="Times New Roman" w:hAnsi="Times New Roman"/>
          <w:spacing w:val="-3"/>
          <w:szCs w:val="24"/>
        </w:rPr>
        <w:t xml:space="preserve"> </w:t>
      </w:r>
      <w:r w:rsidRPr="00352300">
        <w:rPr>
          <w:rFonts w:ascii="Times New Roman" w:hAnsi="Times New Roman"/>
          <w:spacing w:val="-3"/>
          <w:szCs w:val="24"/>
        </w:rPr>
        <w:t>60.4202, 60.4205, 60.4212</w:t>
      </w:r>
      <w:r w:rsidR="00837921" w:rsidRPr="00352300">
        <w:rPr>
          <w:rFonts w:ascii="Times New Roman" w:hAnsi="Times New Roman"/>
          <w:spacing w:val="-3"/>
          <w:szCs w:val="24"/>
        </w:rPr>
        <w:t>, 60.4213</w:t>
      </w:r>
      <w:r w:rsidR="00095F86" w:rsidRPr="00352300">
        <w:rPr>
          <w:rFonts w:ascii="Times New Roman" w:hAnsi="Times New Roman"/>
          <w:spacing w:val="-3"/>
          <w:szCs w:val="24"/>
        </w:rPr>
        <w:t>, and 60.8</w:t>
      </w:r>
      <w:r w:rsidRPr="00352300">
        <w:rPr>
          <w:rFonts w:ascii="Times New Roman" w:hAnsi="Times New Roman"/>
          <w:spacing w:val="-3"/>
          <w:szCs w:val="24"/>
        </w:rPr>
        <w:t>]</w:t>
      </w:r>
    </w:p>
    <w:p w:rsidR="00057D1E" w:rsidRPr="00352300" w:rsidRDefault="00057D1E" w:rsidP="00805B08">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6A61AE" w:rsidRPr="00352300" w:rsidRDefault="006A61AE" w:rsidP="001E3E8B">
      <w:pPr>
        <w:numPr>
          <w:ilvl w:val="0"/>
          <w:numId w:val="2"/>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352300">
        <w:rPr>
          <w:rFonts w:ascii="Times New Roman" w:hAnsi="Times New Roman"/>
          <w:szCs w:val="24"/>
        </w:rPr>
        <w:t xml:space="preserve"> </w:t>
      </w:r>
      <w:r w:rsidR="00805B08" w:rsidRPr="00352300">
        <w:rPr>
          <w:rFonts w:ascii="Times New Roman" w:hAnsi="Times New Roman"/>
          <w:szCs w:val="24"/>
        </w:rPr>
        <w:t xml:space="preserve">The </w:t>
      </w:r>
      <w:r w:rsidRPr="00352300">
        <w:rPr>
          <w:rFonts w:ascii="Times New Roman" w:hAnsi="Times New Roman"/>
          <w:szCs w:val="24"/>
        </w:rPr>
        <w:t xml:space="preserve">diesel fuel fired in the </w:t>
      </w:r>
      <w:r w:rsidR="00805B08" w:rsidRPr="00352300">
        <w:rPr>
          <w:rFonts w:ascii="Times New Roman" w:hAnsi="Times New Roman"/>
          <w:szCs w:val="24"/>
        </w:rPr>
        <w:t>stationary emergency engines</w:t>
      </w:r>
      <w:r w:rsidRPr="00352300">
        <w:rPr>
          <w:rFonts w:ascii="Times New Roman" w:hAnsi="Times New Roman"/>
          <w:szCs w:val="24"/>
        </w:rPr>
        <w:t xml:space="preserve"> is subject to the following per-gallon standards: </w:t>
      </w:r>
      <w:r w:rsidR="00805B08" w:rsidRPr="00352300">
        <w:rPr>
          <w:rFonts w:ascii="Times New Roman" w:hAnsi="Times New Roman"/>
          <w:szCs w:val="24"/>
        </w:rPr>
        <w:t xml:space="preserve"> </w:t>
      </w:r>
      <w:r w:rsidRPr="00352300">
        <w:rPr>
          <w:rFonts w:ascii="Times New Roman" w:hAnsi="Times New Roman"/>
          <w:szCs w:val="24"/>
        </w:rPr>
        <w:t>[40 CFR 60.4207(b) and 40 CFR 80.510(b)]</w:t>
      </w:r>
    </w:p>
    <w:p w:rsidR="006A61AE" w:rsidRPr="00352300" w:rsidRDefault="006A61AE" w:rsidP="006B6EDD">
      <w:pPr>
        <w:pStyle w:val="ListParagraph"/>
        <w:numPr>
          <w:ilvl w:val="0"/>
          <w:numId w:val="7"/>
        </w:numPr>
        <w:ind w:hanging="450"/>
        <w:rPr>
          <w:rFonts w:ascii="Times New Roman" w:hAnsi="Times New Roman"/>
          <w:spacing w:val="-3"/>
          <w:szCs w:val="24"/>
        </w:rPr>
      </w:pPr>
      <w:r w:rsidRPr="00352300">
        <w:rPr>
          <w:rFonts w:ascii="Times New Roman" w:hAnsi="Times New Roman"/>
          <w:szCs w:val="24"/>
        </w:rPr>
        <w:t>Sulfur content. 15 parts per million (ppm) maximum.</w:t>
      </w:r>
    </w:p>
    <w:p w:rsidR="006A61AE" w:rsidRPr="00352300" w:rsidRDefault="006A61AE" w:rsidP="006B6EDD">
      <w:pPr>
        <w:pStyle w:val="ListParagraph"/>
        <w:numPr>
          <w:ilvl w:val="0"/>
          <w:numId w:val="7"/>
        </w:numPr>
        <w:ind w:hanging="450"/>
        <w:rPr>
          <w:rFonts w:ascii="Times New Roman" w:hAnsi="Times New Roman"/>
          <w:spacing w:val="-3"/>
          <w:szCs w:val="24"/>
        </w:rPr>
      </w:pPr>
      <w:proofErr w:type="spellStart"/>
      <w:r w:rsidRPr="00352300">
        <w:rPr>
          <w:rFonts w:ascii="Times New Roman" w:hAnsi="Times New Roman"/>
          <w:szCs w:val="24"/>
        </w:rPr>
        <w:t>Cetane</w:t>
      </w:r>
      <w:proofErr w:type="spellEnd"/>
      <w:r w:rsidRPr="00352300">
        <w:rPr>
          <w:rFonts w:ascii="Times New Roman" w:hAnsi="Times New Roman"/>
          <w:szCs w:val="24"/>
        </w:rPr>
        <w:t xml:space="preserve"> index or aromatic content, as follows:</w:t>
      </w:r>
    </w:p>
    <w:p w:rsidR="006A61AE" w:rsidRPr="00352300" w:rsidRDefault="006A61AE" w:rsidP="006A61AE">
      <w:pPr>
        <w:pStyle w:val="ListParagraph"/>
        <w:rPr>
          <w:rFonts w:ascii="Times New Roman" w:hAnsi="Times New Roman"/>
          <w:szCs w:val="24"/>
        </w:rPr>
      </w:pPr>
      <w:r w:rsidRPr="00352300">
        <w:rPr>
          <w:rFonts w:ascii="Times New Roman" w:hAnsi="Times New Roman"/>
          <w:szCs w:val="24"/>
        </w:rPr>
        <w:t>(</w:t>
      </w:r>
      <w:proofErr w:type="spellStart"/>
      <w:r w:rsidRPr="00352300">
        <w:rPr>
          <w:rFonts w:ascii="Times New Roman" w:hAnsi="Times New Roman"/>
          <w:szCs w:val="24"/>
        </w:rPr>
        <w:t>i</w:t>
      </w:r>
      <w:proofErr w:type="spellEnd"/>
      <w:r w:rsidRPr="00352300">
        <w:rPr>
          <w:rFonts w:ascii="Times New Roman" w:hAnsi="Times New Roman"/>
          <w:szCs w:val="24"/>
        </w:rPr>
        <w:t xml:space="preserve">) A minimum </w:t>
      </w:r>
      <w:proofErr w:type="spellStart"/>
      <w:r w:rsidRPr="00352300">
        <w:rPr>
          <w:rFonts w:ascii="Times New Roman" w:hAnsi="Times New Roman"/>
          <w:szCs w:val="24"/>
        </w:rPr>
        <w:t>cetane</w:t>
      </w:r>
      <w:proofErr w:type="spellEnd"/>
      <w:r w:rsidRPr="00352300">
        <w:rPr>
          <w:rFonts w:ascii="Times New Roman" w:hAnsi="Times New Roman"/>
          <w:szCs w:val="24"/>
        </w:rPr>
        <w:t xml:space="preserve"> index of 40; or</w:t>
      </w:r>
    </w:p>
    <w:p w:rsidR="006A61AE" w:rsidRPr="00352300" w:rsidRDefault="006A61AE" w:rsidP="006A61AE">
      <w:pPr>
        <w:pStyle w:val="ListParagraph"/>
        <w:ind w:left="0" w:firstLine="720"/>
        <w:rPr>
          <w:rFonts w:ascii="Times New Roman" w:hAnsi="Times New Roman"/>
          <w:spacing w:val="-3"/>
          <w:szCs w:val="24"/>
        </w:rPr>
      </w:pPr>
      <w:r w:rsidRPr="00352300">
        <w:rPr>
          <w:rFonts w:ascii="Times New Roman" w:hAnsi="Times New Roman"/>
          <w:szCs w:val="24"/>
        </w:rPr>
        <w:t>(ii) A maximum aromatic content of 35 volume percent.</w:t>
      </w:r>
    </w:p>
    <w:p w:rsidR="00B72D98" w:rsidRPr="00352300" w:rsidRDefault="00B72D98" w:rsidP="00B72D98">
      <w:pPr>
        <w:pStyle w:val="ListParagraph"/>
        <w:rPr>
          <w:rFonts w:ascii="Times New Roman" w:hAnsi="Times New Roman"/>
          <w:spacing w:val="-3"/>
          <w:szCs w:val="24"/>
        </w:rPr>
      </w:pPr>
    </w:p>
    <w:p w:rsidR="00523F87" w:rsidRPr="00352300" w:rsidRDefault="00FC4933" w:rsidP="00E95CFC">
      <w:pPr>
        <w:numPr>
          <w:ilvl w:val="0"/>
          <w:numId w:val="2"/>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352300">
        <w:rPr>
          <w:rFonts w:ascii="Times New Roman" w:hAnsi="Times New Roman"/>
          <w:spacing w:val="-3"/>
          <w:szCs w:val="24"/>
        </w:rPr>
        <w:t xml:space="preserve">The permittee </w:t>
      </w:r>
      <w:r w:rsidR="00805B08" w:rsidRPr="00352300">
        <w:rPr>
          <w:rFonts w:ascii="Times New Roman" w:hAnsi="Times New Roman"/>
          <w:spacing w:val="-3"/>
          <w:szCs w:val="24"/>
        </w:rPr>
        <w:t>shall</w:t>
      </w:r>
      <w:r w:rsidRPr="00352300">
        <w:rPr>
          <w:rFonts w:ascii="Times New Roman" w:hAnsi="Times New Roman"/>
          <w:spacing w:val="-3"/>
          <w:szCs w:val="24"/>
        </w:rPr>
        <w:t xml:space="preserve"> install a</w:t>
      </w:r>
      <w:r w:rsidR="002B7FA4" w:rsidRPr="00352300">
        <w:rPr>
          <w:rFonts w:ascii="Times New Roman" w:hAnsi="Times New Roman"/>
          <w:spacing w:val="-3"/>
          <w:szCs w:val="24"/>
        </w:rPr>
        <w:t xml:space="preserve">nd maintain a </w:t>
      </w:r>
      <w:r w:rsidRPr="00352300">
        <w:rPr>
          <w:rFonts w:ascii="Times New Roman" w:hAnsi="Times New Roman"/>
          <w:spacing w:val="-3"/>
          <w:szCs w:val="24"/>
        </w:rPr>
        <w:t xml:space="preserve">non-resettable hour meter on </w:t>
      </w:r>
      <w:r w:rsidR="00AC3C26" w:rsidRPr="00352300">
        <w:rPr>
          <w:rFonts w:ascii="Times New Roman" w:hAnsi="Times New Roman"/>
          <w:spacing w:val="-3"/>
          <w:szCs w:val="24"/>
        </w:rPr>
        <w:t>the new</w:t>
      </w:r>
      <w:r w:rsidRPr="00352300">
        <w:rPr>
          <w:rFonts w:ascii="Times New Roman" w:hAnsi="Times New Roman"/>
          <w:spacing w:val="-3"/>
          <w:szCs w:val="24"/>
        </w:rPr>
        <w:t xml:space="preserve"> </w:t>
      </w:r>
      <w:r w:rsidR="009725B3" w:rsidRPr="00352300">
        <w:rPr>
          <w:rFonts w:ascii="Times New Roman" w:hAnsi="Times New Roman"/>
          <w:spacing w:val="-3"/>
          <w:szCs w:val="24"/>
        </w:rPr>
        <w:t xml:space="preserve">stationary </w:t>
      </w:r>
      <w:r w:rsidR="001560E4" w:rsidRPr="00352300">
        <w:rPr>
          <w:rFonts w:ascii="Times New Roman" w:hAnsi="Times New Roman"/>
          <w:spacing w:val="-3"/>
          <w:szCs w:val="24"/>
        </w:rPr>
        <w:t xml:space="preserve">emergency </w:t>
      </w:r>
      <w:r w:rsidR="00AC3C26" w:rsidRPr="00352300">
        <w:rPr>
          <w:rFonts w:ascii="Times New Roman" w:hAnsi="Times New Roman"/>
          <w:spacing w:val="-3"/>
          <w:szCs w:val="24"/>
        </w:rPr>
        <w:t xml:space="preserve">fire pump engine </w:t>
      </w:r>
      <w:r w:rsidRPr="00352300">
        <w:rPr>
          <w:rFonts w:ascii="Times New Roman" w:hAnsi="Times New Roman"/>
          <w:spacing w:val="-3"/>
          <w:szCs w:val="24"/>
        </w:rPr>
        <w:t>prior to startup</w:t>
      </w:r>
      <w:r w:rsidR="00523F87" w:rsidRPr="00352300">
        <w:rPr>
          <w:rFonts w:ascii="Times New Roman" w:hAnsi="Times New Roman"/>
          <w:spacing w:val="-3"/>
          <w:szCs w:val="24"/>
        </w:rPr>
        <w:t>.</w:t>
      </w:r>
      <w:r w:rsidR="00AC3C26" w:rsidRPr="00352300">
        <w:rPr>
          <w:rFonts w:ascii="Times New Roman" w:hAnsi="Times New Roman"/>
          <w:spacing w:val="-3"/>
          <w:szCs w:val="24"/>
        </w:rPr>
        <w:t xml:space="preserve">  </w:t>
      </w:r>
      <w:r w:rsidR="00E95CFC" w:rsidRPr="00352300">
        <w:rPr>
          <w:rFonts w:ascii="Times New Roman" w:hAnsi="Times New Roman"/>
          <w:spacing w:val="-3"/>
          <w:szCs w:val="24"/>
        </w:rPr>
        <w:t>[Rule 62-4.070(3), F.A.C.; and 40 CFR 60.4209(a)]</w:t>
      </w:r>
    </w:p>
    <w:p w:rsidR="00483EA9" w:rsidRPr="00352300" w:rsidRDefault="00483EA9" w:rsidP="00E95CF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464F86" w:rsidRPr="00352300" w:rsidRDefault="00464F86" w:rsidP="00E90016">
      <w:pPr>
        <w:pStyle w:val="NormalWeb"/>
        <w:spacing w:before="0" w:beforeAutospacing="0"/>
        <w:jc w:val="both"/>
      </w:pPr>
      <w:r w:rsidRPr="00352300">
        <w:t xml:space="preserve">12. The permittee </w:t>
      </w:r>
      <w:r w:rsidR="00E90016" w:rsidRPr="00352300">
        <w:t xml:space="preserve">shall </w:t>
      </w:r>
      <w:r w:rsidRPr="00352300">
        <w:t>operate the emergency stationary ICE according to the requirements in paragraphs (1) through (3) of this condition. In order for the engine to be considered an emergency stationary ICE under 40 CFR 60, Subpart IIII, any operation other than emergency operation, maintenance and testing, emergency demand response, and operation in non-emergency situations for 50 hours per year, as described in paragraphs (1) through (3) of this condition, is prohibited. If you do not operate the engine according to the requirements in paragraphs (1) through (3) of this condition, the engine will not be considered an emergency engine under this Subpart IIII and must meet all requirements for non-emergency engines.</w:t>
      </w:r>
    </w:p>
    <w:p w:rsidR="00464F86" w:rsidRPr="00352300" w:rsidRDefault="00464F86" w:rsidP="00464F86">
      <w:pPr>
        <w:pStyle w:val="NormalWeb"/>
        <w:ind w:left="630" w:hanging="360"/>
      </w:pPr>
      <w:r w:rsidRPr="00352300">
        <w:t>(1) There is no time limit on the use of emergency stationary ICE in emergency situations.</w:t>
      </w:r>
    </w:p>
    <w:p w:rsidR="00464F86" w:rsidRPr="00352300" w:rsidRDefault="00464F86" w:rsidP="00483EA9">
      <w:pPr>
        <w:pStyle w:val="NormalWeb"/>
        <w:ind w:left="630" w:hanging="360"/>
      </w:pPr>
      <w:r w:rsidRPr="00352300">
        <w:t>(2)  You may operate your emergency stationary ICE for any combination of the purposes specified in paragraphs (2</w:t>
      </w:r>
      <w:proofErr w:type="gramStart"/>
      <w:r w:rsidRPr="00352300">
        <w:t>)(</w:t>
      </w:r>
      <w:proofErr w:type="spellStart"/>
      <w:proofErr w:type="gramEnd"/>
      <w:r w:rsidRPr="00352300">
        <w:t>i</w:t>
      </w:r>
      <w:proofErr w:type="spellEnd"/>
      <w:r w:rsidRPr="00352300">
        <w:t xml:space="preserve">) through (iii) of this </w:t>
      </w:r>
      <w:r w:rsidR="00483EA9" w:rsidRPr="00352300">
        <w:t xml:space="preserve">condition </w:t>
      </w:r>
      <w:r w:rsidRPr="00352300">
        <w:t xml:space="preserve">for a maximum of 100 hours per year. Any operation for non-emergency situations as allowed by paragraph (3) of this </w:t>
      </w:r>
      <w:r w:rsidR="00483EA9" w:rsidRPr="00352300">
        <w:t>condition</w:t>
      </w:r>
      <w:r w:rsidRPr="00352300">
        <w:t xml:space="preserve"> counts as part of the 100 hours per calendar year allowed by this paragraph </w:t>
      </w:r>
      <w:r w:rsidR="00483EA9" w:rsidRPr="00352300">
        <w:t>(</w:t>
      </w:r>
      <w:r w:rsidRPr="00352300">
        <w:t>2).</w:t>
      </w:r>
    </w:p>
    <w:p w:rsidR="00464F86" w:rsidRPr="00352300" w:rsidRDefault="00464F86" w:rsidP="00464F86">
      <w:pPr>
        <w:pStyle w:val="NormalWeb"/>
        <w:ind w:left="900" w:hanging="270"/>
      </w:pPr>
      <w:r w:rsidRPr="00352300">
        <w:t>(</w:t>
      </w:r>
      <w:proofErr w:type="spellStart"/>
      <w:r w:rsidRPr="00352300">
        <w:t>i</w:t>
      </w:r>
      <w:proofErr w:type="spellEnd"/>
      <w:r w:rsidRPr="00352300">
        <w:t xml:space="preserve">) Emergency stationary ICE may be operated for maintenance checks and readiness testing, provided that the tests are recommended by federal, state or local government, </w:t>
      </w:r>
      <w:r w:rsidRPr="00352300">
        <w:lastRenderedPageBreak/>
        <w:t>the manufacturer, the vendor, the regional transmission organization or equivalent balancing authority and transmission operator, or the insurance company associated with the engine.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ICE beyond 100 hours per calendar year.</w:t>
      </w:r>
    </w:p>
    <w:p w:rsidR="00464F86" w:rsidRPr="00352300" w:rsidRDefault="00464F86" w:rsidP="00483EA9">
      <w:pPr>
        <w:pStyle w:val="NormalWeb"/>
        <w:ind w:left="990" w:hanging="360"/>
      </w:pPr>
      <w:r w:rsidRPr="00352300">
        <w:t>(ii) Emergency stationary ICE may be operated for emergency demand response for periods in which the Reliability Coordinator under the North American Electric Reliability Corporation (NERC) Reliability Standard EOP-002-3, Capacity and Energy Emergencies (incorporated by reference, see § 60.17), or other authorized entity as determined by the Reliability Coordinator, has declared an Energy Emergency Alert Level 2 as defined in the NERC Reliability Standard EOP-002-3.</w:t>
      </w:r>
    </w:p>
    <w:p w:rsidR="00464F86" w:rsidRPr="00352300" w:rsidRDefault="00464F86" w:rsidP="00483EA9">
      <w:pPr>
        <w:pStyle w:val="NormalWeb"/>
        <w:ind w:left="1080" w:hanging="450"/>
      </w:pPr>
      <w:r w:rsidRPr="00352300">
        <w:t>(iii) Emergency stationary ICE may be operated for periods where there is a deviation of voltage or frequency of 5 percent or greater below standard voltage or frequency.</w:t>
      </w:r>
    </w:p>
    <w:p w:rsidR="00483EA9" w:rsidRPr="00352300" w:rsidRDefault="00483EA9" w:rsidP="00483EA9">
      <w:pPr>
        <w:pStyle w:val="NormalWeb"/>
        <w:ind w:left="630" w:hanging="360"/>
      </w:pPr>
      <w:r w:rsidRPr="00352300">
        <w:t xml:space="preserve">(3) Emergency stationary ICE may be operated for up to 50 hours per calendar year in non-emergency situations. The 50 hours of operation in non-emergency situations are counted as part of the 100 hours per calendar year for maintenance and testing and emergency demand response provided in paragraph </w:t>
      </w:r>
      <w:r w:rsidR="00E90016" w:rsidRPr="00352300">
        <w:t>(</w:t>
      </w:r>
      <w:r w:rsidRPr="00352300">
        <w:t xml:space="preserve">2) of this </w:t>
      </w:r>
      <w:r w:rsidR="00E90016" w:rsidRPr="00352300">
        <w:t>condition</w:t>
      </w:r>
      <w:r w:rsidRPr="00352300">
        <w:t>. Except as provided in paragraph (3)(</w:t>
      </w:r>
      <w:proofErr w:type="spellStart"/>
      <w:r w:rsidRPr="00352300">
        <w:t>i</w:t>
      </w:r>
      <w:proofErr w:type="spellEnd"/>
      <w:r w:rsidRPr="00352300">
        <w:t xml:space="preserve">) of this </w:t>
      </w:r>
      <w:r w:rsidR="00E90016" w:rsidRPr="00352300">
        <w:t>condition</w:t>
      </w:r>
      <w:r w:rsidRPr="00352300">
        <w:t>, the 50 hours per calendar year for non-emergency situations cannot be used for peak shaving or non-emergency demand response, or to generate income for a facility to an electric grid or otherwise supply power as part of a financial arrangement with another entity.</w:t>
      </w:r>
    </w:p>
    <w:p w:rsidR="00483EA9" w:rsidRPr="00352300" w:rsidRDefault="00483EA9" w:rsidP="00483EA9">
      <w:pPr>
        <w:pStyle w:val="NormalWeb"/>
        <w:ind w:left="900" w:hanging="270"/>
      </w:pPr>
      <w:r w:rsidRPr="00352300">
        <w:t>(</w:t>
      </w:r>
      <w:proofErr w:type="spellStart"/>
      <w:r w:rsidRPr="00352300">
        <w:t>i</w:t>
      </w:r>
      <w:proofErr w:type="spellEnd"/>
      <w:r w:rsidRPr="00352300">
        <w:t>) The 50 hours per year for non-emergency situations can be used to supply power as part of a financial arrangement with another entity if all of the following conditions are met:</w:t>
      </w:r>
    </w:p>
    <w:p w:rsidR="00483EA9" w:rsidRPr="00352300" w:rsidRDefault="00483EA9" w:rsidP="00483EA9">
      <w:pPr>
        <w:pStyle w:val="NormalWeb"/>
        <w:ind w:left="900"/>
      </w:pPr>
      <w:r w:rsidRPr="00352300">
        <w:t>(A) The engine is dispatched by the local balancing authority or local transmission and distribution system operator;</w:t>
      </w:r>
    </w:p>
    <w:p w:rsidR="00483EA9" w:rsidRPr="00352300" w:rsidRDefault="00483EA9" w:rsidP="00483EA9">
      <w:pPr>
        <w:pStyle w:val="NormalWeb"/>
        <w:ind w:left="900"/>
      </w:pPr>
      <w:r w:rsidRPr="00352300">
        <w:t>(B) The dispatch is intended to mitigate local transmission and/or distribution limitations so as to avert potential voltage collapse or line overloads that could lead to the interruption of power supply in a local area or region.</w:t>
      </w:r>
    </w:p>
    <w:p w:rsidR="00483EA9" w:rsidRPr="00352300" w:rsidRDefault="00483EA9" w:rsidP="00483EA9">
      <w:pPr>
        <w:pStyle w:val="NormalWeb"/>
        <w:ind w:left="900"/>
      </w:pPr>
      <w:r w:rsidRPr="00352300">
        <w:lastRenderedPageBreak/>
        <w:t>(C) The dispatch follows reliability, emergency operation or similar protocols that follow specific NERC, regional, state, public utility commission or local standards or guidelines.</w:t>
      </w:r>
    </w:p>
    <w:p w:rsidR="00483EA9" w:rsidRPr="00352300" w:rsidRDefault="00483EA9" w:rsidP="00483EA9">
      <w:pPr>
        <w:pStyle w:val="NormalWeb"/>
        <w:ind w:left="900"/>
      </w:pPr>
      <w:r w:rsidRPr="00352300">
        <w:t>(D) The power is provided only to the facility itself or to support the local transmission and distribution system.</w:t>
      </w:r>
    </w:p>
    <w:p w:rsidR="00483EA9" w:rsidRPr="00352300" w:rsidRDefault="00483EA9" w:rsidP="00483EA9">
      <w:pPr>
        <w:pStyle w:val="NormalWeb"/>
        <w:ind w:left="900"/>
      </w:pPr>
      <w:r w:rsidRPr="00352300">
        <w:t>(E) The owner or operator identifies and records the entity that dispatches the engine and the specific NERC, regional, state, public utility commission or local standards or guidelines that are being followed for dispatching the engine. The local balancing authority or local transmission and distribution system operator may keep these records on behalf of the engine owner or operator.</w:t>
      </w:r>
    </w:p>
    <w:p w:rsidR="00483EA9" w:rsidRPr="00352300" w:rsidRDefault="00483EA9" w:rsidP="00483EA9">
      <w:pPr>
        <w:pStyle w:val="NormalWeb"/>
        <w:ind w:firstLine="630"/>
      </w:pPr>
      <w:r w:rsidRPr="00352300">
        <w:t>(ii) [RESERVED]</w:t>
      </w:r>
    </w:p>
    <w:p w:rsidR="00031834" w:rsidRPr="00352300" w:rsidRDefault="00464F86" w:rsidP="00464F86">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Times New Roman" w:hAnsi="Times New Roman"/>
          <w:spacing w:val="-3"/>
          <w:szCs w:val="24"/>
        </w:rPr>
      </w:pPr>
      <w:r w:rsidRPr="00352300">
        <w:rPr>
          <w:rFonts w:ascii="Times New Roman" w:hAnsi="Times New Roman"/>
          <w:szCs w:val="24"/>
        </w:rPr>
        <w:t xml:space="preserve"> </w:t>
      </w:r>
      <w:r w:rsidR="00031834" w:rsidRPr="00352300">
        <w:rPr>
          <w:rFonts w:ascii="Times New Roman" w:hAnsi="Times New Roman"/>
          <w:szCs w:val="24"/>
        </w:rPr>
        <w:t>[</w:t>
      </w:r>
      <w:r w:rsidR="00987067" w:rsidRPr="00352300">
        <w:rPr>
          <w:rFonts w:ascii="Times New Roman" w:hAnsi="Times New Roman"/>
          <w:szCs w:val="24"/>
        </w:rPr>
        <w:t>Rule 62-4.070(3), F.A.C.; 40 CFR 60.4211(</w:t>
      </w:r>
      <w:r w:rsidRPr="00352300">
        <w:rPr>
          <w:rFonts w:ascii="Times New Roman" w:hAnsi="Times New Roman"/>
          <w:szCs w:val="24"/>
        </w:rPr>
        <w:t>f</w:t>
      </w:r>
      <w:r w:rsidR="00987067" w:rsidRPr="00352300">
        <w:rPr>
          <w:rFonts w:ascii="Times New Roman" w:hAnsi="Times New Roman"/>
          <w:szCs w:val="24"/>
        </w:rPr>
        <w:t>)</w:t>
      </w:r>
      <w:r w:rsidR="00031834" w:rsidRPr="00352300">
        <w:rPr>
          <w:rFonts w:ascii="Times New Roman" w:hAnsi="Times New Roman"/>
          <w:szCs w:val="24"/>
        </w:rPr>
        <w:t>]</w:t>
      </w:r>
    </w:p>
    <w:p w:rsidR="00D90061" w:rsidRPr="00352300" w:rsidRDefault="00D90061" w:rsidP="00D90061">
      <w:pPr>
        <w:pStyle w:val="ListParagraph"/>
        <w:rPr>
          <w:rFonts w:ascii="Times New Roman" w:hAnsi="Times New Roman"/>
          <w:spacing w:val="-3"/>
          <w:szCs w:val="24"/>
        </w:rPr>
      </w:pPr>
    </w:p>
    <w:p w:rsidR="00D90061" w:rsidRPr="00352300" w:rsidRDefault="00602DF3" w:rsidP="008827B7">
      <w:pPr>
        <w:numPr>
          <w:ilvl w:val="0"/>
          <w:numId w:val="12"/>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352300">
        <w:rPr>
          <w:rFonts w:ascii="Times New Roman" w:hAnsi="Times New Roman"/>
          <w:spacing w:val="-3"/>
          <w:szCs w:val="24"/>
        </w:rPr>
        <w:t>No owner or operator subject to the provisions of this part shall build, erect, install, or use any article, machine, equipment or process, the use of which conceals an emission which would otherwise constitute a violation of an applicable standard.  Such concealment includes, but is not limited to, the use of gaseous diluents to achieve compliance with an opacity standard or with a standard that is based on the concentration of a pollutant in the gases discharged to the atmosphere. [40 CFR 60.12]</w:t>
      </w:r>
    </w:p>
    <w:p w:rsidR="00161E05" w:rsidRPr="00352300" w:rsidRDefault="00161E05" w:rsidP="00602DF3">
      <w:pPr>
        <w:pStyle w:val="ListParagraph"/>
        <w:ind w:left="0"/>
        <w:rPr>
          <w:rFonts w:ascii="Times New Roman" w:hAnsi="Times New Roman"/>
          <w:spacing w:val="-3"/>
          <w:szCs w:val="24"/>
        </w:rPr>
      </w:pPr>
    </w:p>
    <w:p w:rsidR="00602DF3" w:rsidRPr="00352300" w:rsidRDefault="00602DF3" w:rsidP="00602DF3">
      <w:pPr>
        <w:pStyle w:val="ListParagraph"/>
        <w:ind w:left="0"/>
        <w:rPr>
          <w:rFonts w:ascii="Times New Roman" w:hAnsi="Times New Roman"/>
          <w:b/>
          <w:spacing w:val="-3"/>
          <w:szCs w:val="24"/>
          <w:u w:val="single"/>
        </w:rPr>
      </w:pPr>
      <w:r w:rsidRPr="00352300">
        <w:rPr>
          <w:rFonts w:ascii="Times New Roman" w:hAnsi="Times New Roman"/>
          <w:b/>
          <w:spacing w:val="-3"/>
          <w:szCs w:val="24"/>
          <w:u w:val="single"/>
        </w:rPr>
        <w:t xml:space="preserve">Testing </w:t>
      </w:r>
      <w:r w:rsidR="00A67DFB" w:rsidRPr="00352300">
        <w:rPr>
          <w:rFonts w:ascii="Times New Roman" w:hAnsi="Times New Roman"/>
          <w:b/>
          <w:spacing w:val="-3"/>
          <w:szCs w:val="24"/>
          <w:u w:val="single"/>
        </w:rPr>
        <w:t xml:space="preserve">and Recordkeeping </w:t>
      </w:r>
      <w:r w:rsidR="0033675B" w:rsidRPr="00352300">
        <w:rPr>
          <w:rFonts w:ascii="Times New Roman" w:hAnsi="Times New Roman"/>
          <w:b/>
          <w:spacing w:val="-3"/>
          <w:szCs w:val="24"/>
          <w:u w:val="single"/>
        </w:rPr>
        <w:t>Requirements</w:t>
      </w:r>
    </w:p>
    <w:p w:rsidR="0033675B" w:rsidRPr="00352300" w:rsidRDefault="0033675B" w:rsidP="00602DF3">
      <w:pPr>
        <w:pStyle w:val="ListParagraph"/>
        <w:ind w:left="0"/>
        <w:rPr>
          <w:rFonts w:ascii="Times New Roman" w:hAnsi="Times New Roman"/>
          <w:spacing w:val="-3"/>
          <w:szCs w:val="24"/>
        </w:rPr>
      </w:pPr>
    </w:p>
    <w:p w:rsidR="007E38C7" w:rsidRPr="00352300" w:rsidRDefault="00254FED" w:rsidP="008827B7">
      <w:pPr>
        <w:numPr>
          <w:ilvl w:val="0"/>
          <w:numId w:val="12"/>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352300">
        <w:rPr>
          <w:rFonts w:ascii="Times New Roman" w:hAnsi="Times New Roman"/>
        </w:rPr>
        <w:t xml:space="preserve">The permittee shall </w:t>
      </w:r>
      <w:r w:rsidR="006A310E" w:rsidRPr="00352300">
        <w:rPr>
          <w:rFonts w:ascii="Times New Roman" w:hAnsi="Times New Roman"/>
        </w:rPr>
        <w:t>test the new stationary emergency fire pump located at Building No. 520 for visible emissions (opacity) within 60 days of initial operation</w:t>
      </w:r>
      <w:r w:rsidR="00843CF1" w:rsidRPr="00352300">
        <w:rPr>
          <w:rFonts w:ascii="Times New Roman" w:hAnsi="Times New Roman"/>
        </w:rPr>
        <w:t>.</w:t>
      </w:r>
      <w:r w:rsidR="007F5498" w:rsidRPr="00352300">
        <w:rPr>
          <w:rFonts w:ascii="Times New Roman" w:hAnsi="Times New Roman"/>
        </w:rPr>
        <w:t xml:space="preserve">  </w:t>
      </w:r>
      <w:r w:rsidRPr="00352300">
        <w:rPr>
          <w:rFonts w:ascii="Times New Roman" w:hAnsi="Times New Roman"/>
        </w:rPr>
        <w:t xml:space="preserve">Submit two copies of the test data to the Air Management Division of the Environmental Protection Commission of Hillsborough County (EPCHC) within 45 days of such testing.  Testing procedures shall be consistent with the requirements of Rule 62-297.310, F.A.C.  Each test shall be performed using EPA Method 9 and shall be </w:t>
      </w:r>
      <w:r w:rsidR="00D027FD" w:rsidRPr="00352300">
        <w:rPr>
          <w:rFonts w:ascii="Times New Roman" w:hAnsi="Times New Roman"/>
        </w:rPr>
        <w:t>a minimum of</w:t>
      </w:r>
      <w:r w:rsidRPr="00352300">
        <w:rPr>
          <w:rFonts w:ascii="Times New Roman" w:hAnsi="Times New Roman"/>
        </w:rPr>
        <w:t xml:space="preserve"> 30 minutes in duration.  The test shall be performed at the point of h</w:t>
      </w:r>
      <w:r w:rsidR="006A310E" w:rsidRPr="00352300">
        <w:rPr>
          <w:rFonts w:ascii="Times New Roman" w:hAnsi="Times New Roman"/>
        </w:rPr>
        <w:t>ighest opacity</w:t>
      </w:r>
      <w:r w:rsidRPr="00352300">
        <w:rPr>
          <w:rFonts w:ascii="Times New Roman" w:hAnsi="Times New Roman"/>
        </w:rPr>
        <w:t xml:space="preserve">.  [Rules 62-297.310, and 62-4.070(3), F.A.C.; and </w:t>
      </w:r>
      <w:r w:rsidRPr="00352300">
        <w:rPr>
          <w:rFonts w:ascii="Times New Roman" w:hAnsi="Times New Roman"/>
          <w:spacing w:val="-3"/>
          <w:szCs w:val="24"/>
        </w:rPr>
        <w:t>Chapter 1-3.52(3), Rules of the EPC</w:t>
      </w:r>
      <w:r w:rsidRPr="00352300">
        <w:rPr>
          <w:rFonts w:ascii="Times New Roman" w:hAnsi="Times New Roman"/>
        </w:rPr>
        <w:t>]</w:t>
      </w:r>
    </w:p>
    <w:p w:rsidR="0014099C" w:rsidRPr="00352300" w:rsidRDefault="0014099C" w:rsidP="0014099C">
      <w:pPr>
        <w:pStyle w:val="ListParagraph"/>
        <w:ind w:left="0"/>
        <w:rPr>
          <w:rFonts w:ascii="Times New Roman" w:hAnsi="Times New Roman"/>
          <w:spacing w:val="-3"/>
          <w:szCs w:val="24"/>
        </w:rPr>
      </w:pPr>
    </w:p>
    <w:p w:rsidR="007E38C7" w:rsidRPr="00352300" w:rsidRDefault="00F70BDF" w:rsidP="008827B7">
      <w:pPr>
        <w:numPr>
          <w:ilvl w:val="0"/>
          <w:numId w:val="12"/>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352300">
        <w:rPr>
          <w:rFonts w:ascii="Times New Roman" w:hAnsi="Times New Roman"/>
          <w:spacing w:val="-3"/>
          <w:szCs w:val="24"/>
        </w:rPr>
        <w:t>Compliance with the testing requirements in Specific Condition No. 1</w:t>
      </w:r>
      <w:r w:rsidR="008827B7" w:rsidRPr="00352300">
        <w:rPr>
          <w:rFonts w:ascii="Times New Roman" w:hAnsi="Times New Roman"/>
          <w:spacing w:val="-3"/>
          <w:szCs w:val="24"/>
        </w:rPr>
        <w:t>4</w:t>
      </w:r>
      <w:r w:rsidRPr="00352300">
        <w:rPr>
          <w:rFonts w:ascii="Times New Roman" w:hAnsi="Times New Roman"/>
          <w:spacing w:val="-3"/>
          <w:szCs w:val="24"/>
        </w:rPr>
        <w:t xml:space="preserve"> shall be determined using EPA Method  9 contained in 40 CFR 60, Appendix A and adopted by reference in Rule 62-297, F.A.C.  The minimum requirements for stack sampling facilities, source sampling and reporting, shall be in accordance with Rule 62-297, F.A.C. and 40 CFR 60, Appendix A.</w:t>
      </w:r>
      <w:r w:rsidR="000B1656" w:rsidRPr="00352300">
        <w:rPr>
          <w:rFonts w:ascii="Times New Roman" w:hAnsi="Times New Roman"/>
          <w:spacing w:val="-3"/>
          <w:szCs w:val="24"/>
        </w:rPr>
        <w:t xml:space="preserve">  [</w:t>
      </w:r>
      <w:r w:rsidRPr="00352300">
        <w:rPr>
          <w:rFonts w:ascii="Times New Roman" w:hAnsi="Times New Roman"/>
          <w:spacing w:val="-3"/>
          <w:szCs w:val="24"/>
        </w:rPr>
        <w:t>Rules 62-</w:t>
      </w:r>
      <w:r w:rsidRPr="00352300">
        <w:rPr>
          <w:rFonts w:ascii="Times New Roman" w:hAnsi="Times New Roman"/>
          <w:spacing w:val="-3"/>
          <w:szCs w:val="24"/>
        </w:rPr>
        <w:lastRenderedPageBreak/>
        <w:t>4.070(3) and 62-297, F.A.C.]</w:t>
      </w:r>
    </w:p>
    <w:p w:rsidR="00F70BDF" w:rsidRPr="00352300" w:rsidRDefault="00F70BDF" w:rsidP="00F70BDF">
      <w:pPr>
        <w:pStyle w:val="ListParagraph"/>
        <w:rPr>
          <w:rFonts w:ascii="Times New Roman" w:hAnsi="Times New Roman"/>
          <w:spacing w:val="-3"/>
          <w:szCs w:val="24"/>
        </w:rPr>
      </w:pPr>
    </w:p>
    <w:p w:rsidR="00F70BDF" w:rsidRPr="00352300" w:rsidRDefault="00656531" w:rsidP="008827B7">
      <w:pPr>
        <w:numPr>
          <w:ilvl w:val="0"/>
          <w:numId w:val="12"/>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352300">
        <w:rPr>
          <w:rFonts w:ascii="Times New Roman" w:hAnsi="Times New Roman"/>
          <w:spacing w:val="-3"/>
          <w:szCs w:val="24"/>
        </w:rPr>
        <w:t xml:space="preserve">Testing of emissions </w:t>
      </w:r>
      <w:r w:rsidR="008827B7" w:rsidRPr="00352300">
        <w:rPr>
          <w:rFonts w:ascii="Times New Roman" w:hAnsi="Times New Roman"/>
          <w:spacing w:val="-3"/>
          <w:szCs w:val="24"/>
        </w:rPr>
        <w:t xml:space="preserve">from </w:t>
      </w:r>
      <w:r w:rsidR="006A310E" w:rsidRPr="00352300">
        <w:rPr>
          <w:rFonts w:ascii="Times New Roman" w:hAnsi="Times New Roman"/>
          <w:spacing w:val="-3"/>
          <w:szCs w:val="24"/>
        </w:rPr>
        <w:t>the</w:t>
      </w:r>
      <w:r w:rsidR="008827B7" w:rsidRPr="00352300">
        <w:rPr>
          <w:rFonts w:ascii="Times New Roman" w:hAnsi="Times New Roman"/>
          <w:spacing w:val="-3"/>
          <w:szCs w:val="24"/>
        </w:rPr>
        <w:t xml:space="preserve"> engine </w:t>
      </w:r>
      <w:r w:rsidRPr="00352300">
        <w:rPr>
          <w:rFonts w:ascii="Times New Roman" w:hAnsi="Times New Roman"/>
          <w:spacing w:val="-3"/>
          <w:szCs w:val="24"/>
        </w:rPr>
        <w:t>shall be conducted with the</w:t>
      </w:r>
      <w:r w:rsidR="006A310E" w:rsidRPr="00352300">
        <w:rPr>
          <w:rFonts w:ascii="Times New Roman" w:hAnsi="Times New Roman"/>
          <w:spacing w:val="-3"/>
          <w:szCs w:val="24"/>
        </w:rPr>
        <w:t xml:space="preserve"> engine</w:t>
      </w:r>
      <w:r w:rsidRPr="00352300">
        <w:rPr>
          <w:rFonts w:ascii="Times New Roman" w:hAnsi="Times New Roman"/>
          <w:spacing w:val="-3"/>
          <w:szCs w:val="24"/>
        </w:rPr>
        <w:t xml:space="preserve"> operating at capacity.  Capacity is defined as 90-100% of rated capacity of each unit as specified </w:t>
      </w:r>
      <w:r w:rsidR="008827B7" w:rsidRPr="00352300">
        <w:rPr>
          <w:rFonts w:ascii="Times New Roman" w:hAnsi="Times New Roman"/>
          <w:spacing w:val="-3"/>
          <w:szCs w:val="24"/>
        </w:rPr>
        <w:t>on Page 3 of this permit</w:t>
      </w:r>
      <w:r w:rsidRPr="00352300">
        <w:rPr>
          <w:rFonts w:ascii="Times New Roman" w:hAnsi="Times New Roman"/>
          <w:spacing w:val="-3"/>
          <w:szCs w:val="24"/>
        </w:rPr>
        <w:t xml:space="preserve">.  If it is impracticable to test at capacity, then the source may be tested at less than capacity; in this case subsequent source operation is limited to 110% of the test load until a new test is conducted.  Once the unit is so limited, then operation at higher capacities is allowed for no more than fifteen days for purposes of additional compliance testing to regain the rated capacity in the permit, with prior notification to the EPC.  Failure to clearly identify the specific </w:t>
      </w:r>
      <w:r w:rsidR="008827B7" w:rsidRPr="00352300">
        <w:rPr>
          <w:rFonts w:ascii="Times New Roman" w:hAnsi="Times New Roman"/>
          <w:spacing w:val="-3"/>
          <w:szCs w:val="24"/>
        </w:rPr>
        <w:t>engine being tested</w:t>
      </w:r>
      <w:r w:rsidR="00722042" w:rsidRPr="00352300">
        <w:rPr>
          <w:rFonts w:ascii="Times New Roman" w:hAnsi="Times New Roman"/>
          <w:spacing w:val="-3"/>
          <w:szCs w:val="24"/>
        </w:rPr>
        <w:t>,</w:t>
      </w:r>
      <w:r w:rsidRPr="00352300">
        <w:rPr>
          <w:rFonts w:ascii="Times New Roman" w:hAnsi="Times New Roman"/>
          <w:spacing w:val="-3"/>
          <w:szCs w:val="24"/>
        </w:rPr>
        <w:t xml:space="preserve"> or to submit the </w:t>
      </w:r>
      <w:r w:rsidR="008827B7" w:rsidRPr="00352300">
        <w:rPr>
          <w:rFonts w:ascii="Times New Roman" w:hAnsi="Times New Roman"/>
          <w:spacing w:val="-3"/>
          <w:szCs w:val="24"/>
        </w:rPr>
        <w:t>fuel</w:t>
      </w:r>
      <w:r w:rsidRPr="00352300">
        <w:rPr>
          <w:rFonts w:ascii="Times New Roman" w:hAnsi="Times New Roman"/>
          <w:spacing w:val="-3"/>
          <w:szCs w:val="24"/>
        </w:rPr>
        <w:t xml:space="preserve"> input rates and actual operating conditions</w:t>
      </w:r>
      <w:r w:rsidR="00722042" w:rsidRPr="00352300">
        <w:rPr>
          <w:rFonts w:ascii="Times New Roman" w:hAnsi="Times New Roman"/>
          <w:spacing w:val="-3"/>
          <w:szCs w:val="24"/>
        </w:rPr>
        <w:t>,</w:t>
      </w:r>
      <w:r w:rsidR="004E381F" w:rsidRPr="00352300">
        <w:rPr>
          <w:rFonts w:ascii="Times New Roman" w:hAnsi="Times New Roman"/>
          <w:spacing w:val="-3"/>
          <w:szCs w:val="24"/>
        </w:rPr>
        <w:t xml:space="preserve"> may invalidate the test.  </w:t>
      </w:r>
      <w:r w:rsidRPr="00352300">
        <w:rPr>
          <w:rFonts w:ascii="Times New Roman" w:hAnsi="Times New Roman"/>
          <w:spacing w:val="-3"/>
          <w:szCs w:val="24"/>
        </w:rPr>
        <w:t>[Rules 62-4.070(3) and 62-297.310, F.A.C.]</w:t>
      </w:r>
    </w:p>
    <w:p w:rsidR="00975108" w:rsidRPr="00352300" w:rsidRDefault="00975108" w:rsidP="00975108">
      <w:pPr>
        <w:pStyle w:val="ListParagraph"/>
        <w:rPr>
          <w:rFonts w:ascii="Times New Roman" w:hAnsi="Times New Roman"/>
          <w:spacing w:val="-3"/>
          <w:szCs w:val="24"/>
        </w:rPr>
      </w:pPr>
    </w:p>
    <w:p w:rsidR="00F70BDF" w:rsidRPr="00352300" w:rsidRDefault="0079351C" w:rsidP="008827B7">
      <w:pPr>
        <w:numPr>
          <w:ilvl w:val="0"/>
          <w:numId w:val="12"/>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352300">
        <w:rPr>
          <w:rFonts w:ascii="Times New Roman" w:hAnsi="Times New Roman"/>
          <w:spacing w:val="-3"/>
          <w:szCs w:val="24"/>
        </w:rPr>
        <w:t xml:space="preserve"> </w:t>
      </w:r>
      <w:r w:rsidR="00DA38FC" w:rsidRPr="00352300">
        <w:rPr>
          <w:rFonts w:ascii="Times New Roman" w:hAnsi="Times New Roman"/>
          <w:spacing w:val="-3"/>
          <w:szCs w:val="24"/>
        </w:rPr>
        <w:t>The permittee shall notify the Air Compliance Section of the Environmental Protection Commission of Hillsborough County at least 15 days prior to the date on which each formal compliance test is to begin of the date, time, and place of each such test, and the contact person who will be responsible for coordinating and having such test conducted. [Rule 62-297.310(7)(a)9, F.A.C]</w:t>
      </w:r>
    </w:p>
    <w:p w:rsidR="007E38C7" w:rsidRPr="00352300" w:rsidRDefault="007E38C7" w:rsidP="007E38C7">
      <w:pPr>
        <w:pStyle w:val="ListParagraph"/>
        <w:rPr>
          <w:rFonts w:ascii="Times New Roman" w:hAnsi="Times New Roman"/>
          <w:spacing w:val="-3"/>
          <w:szCs w:val="24"/>
        </w:rPr>
      </w:pPr>
    </w:p>
    <w:p w:rsidR="00B72D98" w:rsidRPr="00352300" w:rsidRDefault="00A67DFB" w:rsidP="008827B7">
      <w:pPr>
        <w:numPr>
          <w:ilvl w:val="0"/>
          <w:numId w:val="12"/>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352300">
        <w:rPr>
          <w:rFonts w:ascii="Times New Roman" w:hAnsi="Times New Roman"/>
          <w:spacing w:val="-3"/>
          <w:szCs w:val="24"/>
        </w:rPr>
        <w:t xml:space="preserve">The permittee shall maintain monthly records of the </w:t>
      </w:r>
      <w:r w:rsidR="009C36B5" w:rsidRPr="00352300">
        <w:rPr>
          <w:rFonts w:ascii="Times New Roman" w:hAnsi="Times New Roman"/>
          <w:spacing w:val="-3"/>
          <w:szCs w:val="24"/>
        </w:rPr>
        <w:t>engines’</w:t>
      </w:r>
      <w:r w:rsidRPr="00352300">
        <w:rPr>
          <w:rFonts w:ascii="Times New Roman" w:hAnsi="Times New Roman"/>
          <w:spacing w:val="-3"/>
          <w:szCs w:val="24"/>
        </w:rPr>
        <w:t xml:space="preserve"> operation in order to </w:t>
      </w:r>
      <w:r w:rsidR="00823DF9" w:rsidRPr="00352300">
        <w:rPr>
          <w:rFonts w:ascii="Times New Roman" w:hAnsi="Times New Roman"/>
          <w:spacing w:val="-3"/>
          <w:szCs w:val="24"/>
        </w:rPr>
        <w:t>demonstrate</w:t>
      </w:r>
      <w:r w:rsidRPr="00352300">
        <w:rPr>
          <w:rFonts w:ascii="Times New Roman" w:hAnsi="Times New Roman"/>
          <w:spacing w:val="-3"/>
          <w:szCs w:val="24"/>
        </w:rPr>
        <w:t xml:space="preserve"> compliance with Specific Condition No. 5.  The records shall be maintained onsite for at least </w:t>
      </w:r>
      <w:r w:rsidR="009C36B5" w:rsidRPr="00352300">
        <w:rPr>
          <w:rFonts w:ascii="Times New Roman" w:hAnsi="Times New Roman"/>
          <w:spacing w:val="-3"/>
          <w:szCs w:val="24"/>
        </w:rPr>
        <w:t>three</w:t>
      </w:r>
      <w:r w:rsidRPr="00352300">
        <w:rPr>
          <w:rFonts w:ascii="Times New Roman" w:hAnsi="Times New Roman"/>
          <w:spacing w:val="-3"/>
          <w:szCs w:val="24"/>
        </w:rPr>
        <w:t xml:space="preserve"> years and shall be made available to any local, state, or federal air pollution agency.  The records shall include as a mini</w:t>
      </w:r>
      <w:r w:rsidR="004B26D8" w:rsidRPr="00352300">
        <w:rPr>
          <w:rFonts w:ascii="Times New Roman" w:hAnsi="Times New Roman"/>
          <w:spacing w:val="-3"/>
          <w:szCs w:val="24"/>
        </w:rPr>
        <w:t>mum: [</w:t>
      </w:r>
      <w:r w:rsidR="00413E55" w:rsidRPr="00352300">
        <w:rPr>
          <w:rFonts w:ascii="Times New Roman" w:hAnsi="Times New Roman"/>
          <w:spacing w:val="-3"/>
          <w:szCs w:val="24"/>
        </w:rPr>
        <w:t xml:space="preserve">40 CFR 60.4214(b) and 60.4210(f); and </w:t>
      </w:r>
      <w:r w:rsidR="004B26D8" w:rsidRPr="00352300">
        <w:rPr>
          <w:rFonts w:ascii="Times New Roman" w:hAnsi="Times New Roman"/>
          <w:spacing w:val="-3"/>
          <w:szCs w:val="24"/>
        </w:rPr>
        <w:t>Rules 62-4.070(3) and 62-</w:t>
      </w:r>
      <w:r w:rsidR="009C36B5" w:rsidRPr="00352300">
        <w:rPr>
          <w:rFonts w:ascii="Times New Roman" w:hAnsi="Times New Roman"/>
          <w:spacing w:val="-3"/>
          <w:szCs w:val="24"/>
        </w:rPr>
        <w:t>4.160(14</w:t>
      </w:r>
      <w:proofErr w:type="gramStart"/>
      <w:r w:rsidR="009C36B5" w:rsidRPr="00352300">
        <w:rPr>
          <w:rFonts w:ascii="Times New Roman" w:hAnsi="Times New Roman"/>
          <w:spacing w:val="-3"/>
          <w:szCs w:val="24"/>
        </w:rPr>
        <w:t>)(</w:t>
      </w:r>
      <w:proofErr w:type="gramEnd"/>
      <w:r w:rsidR="009C36B5" w:rsidRPr="00352300">
        <w:rPr>
          <w:rFonts w:ascii="Times New Roman" w:hAnsi="Times New Roman"/>
          <w:spacing w:val="-3"/>
          <w:szCs w:val="24"/>
        </w:rPr>
        <w:t>b),</w:t>
      </w:r>
      <w:r w:rsidRPr="00352300">
        <w:rPr>
          <w:rFonts w:ascii="Times New Roman" w:hAnsi="Times New Roman"/>
          <w:spacing w:val="-3"/>
          <w:szCs w:val="24"/>
        </w:rPr>
        <w:t xml:space="preserve"> F.A.C.]</w:t>
      </w:r>
    </w:p>
    <w:p w:rsidR="004B26D8" w:rsidRPr="00352300" w:rsidRDefault="004B26D8" w:rsidP="004B26D8">
      <w:pPr>
        <w:pStyle w:val="ListParagraph"/>
        <w:rPr>
          <w:rFonts w:ascii="Times New Roman" w:hAnsi="Times New Roman"/>
          <w:spacing w:val="-3"/>
          <w:szCs w:val="24"/>
        </w:rPr>
      </w:pPr>
    </w:p>
    <w:p w:rsidR="004B26D8" w:rsidRPr="00352300" w:rsidRDefault="004B26D8" w:rsidP="001E3E8B">
      <w:pPr>
        <w:pStyle w:val="ListParagraph"/>
        <w:numPr>
          <w:ilvl w:val="0"/>
          <w:numId w:val="8"/>
        </w:numPr>
        <w:rPr>
          <w:rFonts w:ascii="Times New Roman" w:hAnsi="Times New Roman"/>
          <w:spacing w:val="-3"/>
          <w:szCs w:val="24"/>
        </w:rPr>
      </w:pPr>
      <w:r w:rsidRPr="00352300">
        <w:rPr>
          <w:rFonts w:ascii="Times New Roman" w:hAnsi="Times New Roman"/>
          <w:spacing w:val="-3"/>
          <w:szCs w:val="24"/>
        </w:rPr>
        <w:t>Month</w:t>
      </w:r>
      <w:r w:rsidR="009C36B5" w:rsidRPr="00352300">
        <w:rPr>
          <w:rFonts w:ascii="Times New Roman" w:hAnsi="Times New Roman"/>
          <w:spacing w:val="-3"/>
          <w:szCs w:val="24"/>
        </w:rPr>
        <w:t>, Year</w:t>
      </w:r>
    </w:p>
    <w:p w:rsidR="00A05B4E" w:rsidRPr="00352300" w:rsidRDefault="00C54335" w:rsidP="001E3E8B">
      <w:pPr>
        <w:pStyle w:val="ListParagraph"/>
        <w:numPr>
          <w:ilvl w:val="0"/>
          <w:numId w:val="8"/>
        </w:numPr>
        <w:rPr>
          <w:rFonts w:ascii="Times New Roman" w:hAnsi="Times New Roman"/>
          <w:spacing w:val="-3"/>
          <w:szCs w:val="24"/>
        </w:rPr>
      </w:pPr>
      <w:r w:rsidRPr="00352300">
        <w:rPr>
          <w:rFonts w:ascii="Times New Roman" w:hAnsi="Times New Roman"/>
          <w:spacing w:val="-3"/>
          <w:szCs w:val="24"/>
        </w:rPr>
        <w:t>Diesel f</w:t>
      </w:r>
      <w:r w:rsidR="00A05B4E" w:rsidRPr="00352300">
        <w:rPr>
          <w:rFonts w:ascii="Times New Roman" w:hAnsi="Times New Roman"/>
          <w:spacing w:val="-3"/>
          <w:szCs w:val="24"/>
        </w:rPr>
        <w:t xml:space="preserve">uel </w:t>
      </w:r>
      <w:r w:rsidRPr="00352300">
        <w:rPr>
          <w:rFonts w:ascii="Times New Roman" w:hAnsi="Times New Roman"/>
          <w:spacing w:val="-3"/>
          <w:szCs w:val="24"/>
        </w:rPr>
        <w:t>r</w:t>
      </w:r>
      <w:r w:rsidR="00A05B4E" w:rsidRPr="00352300">
        <w:rPr>
          <w:rFonts w:ascii="Times New Roman" w:hAnsi="Times New Roman"/>
          <w:spacing w:val="-3"/>
          <w:szCs w:val="24"/>
        </w:rPr>
        <w:t>ecords</w:t>
      </w:r>
      <w:r w:rsidRPr="00352300">
        <w:rPr>
          <w:rFonts w:ascii="Times New Roman" w:hAnsi="Times New Roman"/>
          <w:spacing w:val="-3"/>
          <w:szCs w:val="24"/>
        </w:rPr>
        <w:t xml:space="preserve"> demonstrating compliance with Specific Condition No.10</w:t>
      </w:r>
    </w:p>
    <w:p w:rsidR="004B26D8" w:rsidRPr="00352300" w:rsidRDefault="004B26D8" w:rsidP="001E3E8B">
      <w:pPr>
        <w:pStyle w:val="ListParagraph"/>
        <w:numPr>
          <w:ilvl w:val="0"/>
          <w:numId w:val="8"/>
        </w:numPr>
        <w:rPr>
          <w:rFonts w:ascii="Times New Roman" w:hAnsi="Times New Roman"/>
          <w:spacing w:val="-3"/>
          <w:szCs w:val="24"/>
        </w:rPr>
      </w:pPr>
      <w:r w:rsidRPr="00352300">
        <w:rPr>
          <w:rFonts w:ascii="Times New Roman" w:hAnsi="Times New Roman"/>
          <w:spacing w:val="-3"/>
          <w:szCs w:val="24"/>
        </w:rPr>
        <w:t>Hours of operation of each</w:t>
      </w:r>
      <w:r w:rsidR="009C36B5" w:rsidRPr="00352300">
        <w:rPr>
          <w:rFonts w:ascii="Times New Roman" w:hAnsi="Times New Roman"/>
          <w:spacing w:val="-3"/>
          <w:szCs w:val="24"/>
        </w:rPr>
        <w:t xml:space="preserve"> engine or</w:t>
      </w:r>
      <w:r w:rsidRPr="00352300">
        <w:rPr>
          <w:rFonts w:ascii="Times New Roman" w:hAnsi="Times New Roman"/>
          <w:spacing w:val="-3"/>
          <w:szCs w:val="24"/>
        </w:rPr>
        <w:t xml:space="preserve"> generator (hours)</w:t>
      </w:r>
    </w:p>
    <w:p w:rsidR="00044C5C" w:rsidRPr="00352300" w:rsidRDefault="004B26D8" w:rsidP="001E3E8B">
      <w:pPr>
        <w:pStyle w:val="ListParagraph"/>
        <w:numPr>
          <w:ilvl w:val="0"/>
          <w:numId w:val="8"/>
        </w:numPr>
        <w:rPr>
          <w:rFonts w:ascii="Times New Roman" w:hAnsi="Times New Roman"/>
          <w:spacing w:val="-3"/>
          <w:szCs w:val="24"/>
        </w:rPr>
      </w:pPr>
      <w:r w:rsidRPr="00352300">
        <w:rPr>
          <w:rFonts w:ascii="Times New Roman" w:hAnsi="Times New Roman"/>
          <w:spacing w:val="-3"/>
          <w:szCs w:val="24"/>
        </w:rPr>
        <w:t>Monthly and rolling consecutive 12-month totals of hours of operation of each</w:t>
      </w:r>
      <w:r w:rsidR="009C36B5" w:rsidRPr="00352300">
        <w:rPr>
          <w:rFonts w:ascii="Times New Roman" w:hAnsi="Times New Roman"/>
          <w:spacing w:val="-3"/>
          <w:szCs w:val="24"/>
        </w:rPr>
        <w:t xml:space="preserve"> engine or</w:t>
      </w:r>
      <w:r w:rsidRPr="00352300">
        <w:rPr>
          <w:rFonts w:ascii="Times New Roman" w:hAnsi="Times New Roman"/>
          <w:spacing w:val="-3"/>
          <w:szCs w:val="24"/>
        </w:rPr>
        <w:t xml:space="preserve"> generator (hours)</w:t>
      </w:r>
    </w:p>
    <w:p w:rsidR="00975108" w:rsidRPr="00352300" w:rsidRDefault="00975108" w:rsidP="001E3E8B">
      <w:pPr>
        <w:pStyle w:val="ListParagraph"/>
        <w:numPr>
          <w:ilvl w:val="0"/>
          <w:numId w:val="8"/>
        </w:numPr>
        <w:rPr>
          <w:rFonts w:ascii="Times New Roman" w:hAnsi="Times New Roman"/>
          <w:spacing w:val="-3"/>
          <w:szCs w:val="24"/>
        </w:rPr>
      </w:pPr>
      <w:r w:rsidRPr="00352300">
        <w:rPr>
          <w:rFonts w:ascii="Times New Roman" w:hAnsi="Times New Roman"/>
          <w:spacing w:val="-3"/>
          <w:szCs w:val="24"/>
        </w:rPr>
        <w:t>A copy of the manufacturer’s engine certification, certificate of conformity, or in-use compliance tests results for engines that were not certified by the manufacturer for each engine subject to 40 CFR 60, Subpart IIII.</w:t>
      </w:r>
    </w:p>
    <w:p w:rsidR="00556E39" w:rsidRPr="00352300" w:rsidRDefault="00E31E26" w:rsidP="001E3E8B">
      <w:pPr>
        <w:pStyle w:val="ListParagraph"/>
        <w:numPr>
          <w:ilvl w:val="0"/>
          <w:numId w:val="8"/>
        </w:numPr>
        <w:rPr>
          <w:rFonts w:ascii="Times New Roman" w:hAnsi="Times New Roman"/>
          <w:spacing w:val="-3"/>
          <w:szCs w:val="24"/>
        </w:rPr>
      </w:pPr>
      <w:r w:rsidRPr="00352300">
        <w:rPr>
          <w:rFonts w:ascii="Times New Roman" w:hAnsi="Times New Roman"/>
          <w:spacing w:val="-3"/>
          <w:szCs w:val="24"/>
        </w:rPr>
        <w:t>Manufacturers’ e</w:t>
      </w:r>
      <w:r w:rsidR="00556E39" w:rsidRPr="00352300">
        <w:rPr>
          <w:rFonts w:ascii="Times New Roman" w:hAnsi="Times New Roman"/>
          <w:spacing w:val="-3"/>
          <w:szCs w:val="24"/>
        </w:rPr>
        <w:t xml:space="preserve">ngine labels </w:t>
      </w:r>
      <w:r w:rsidR="00A638F6" w:rsidRPr="00352300">
        <w:rPr>
          <w:rFonts w:ascii="Times New Roman" w:hAnsi="Times New Roman"/>
          <w:spacing w:val="-3"/>
          <w:szCs w:val="24"/>
        </w:rPr>
        <w:t>which contain the information required by</w:t>
      </w:r>
      <w:r w:rsidR="002B41B1" w:rsidRPr="00352300">
        <w:rPr>
          <w:rFonts w:ascii="Times New Roman" w:hAnsi="Times New Roman"/>
          <w:spacing w:val="-3"/>
          <w:szCs w:val="24"/>
        </w:rPr>
        <w:t xml:space="preserve"> </w:t>
      </w:r>
      <w:r w:rsidR="00584E19" w:rsidRPr="00352300">
        <w:rPr>
          <w:rFonts w:ascii="Times New Roman" w:hAnsi="Times New Roman"/>
          <w:spacing w:val="-3"/>
          <w:szCs w:val="24"/>
        </w:rPr>
        <w:t xml:space="preserve">40 CFR </w:t>
      </w:r>
      <w:r w:rsidR="00556E39" w:rsidRPr="00352300">
        <w:rPr>
          <w:rFonts w:ascii="Times New Roman" w:hAnsi="Times New Roman"/>
          <w:szCs w:val="24"/>
        </w:rPr>
        <w:t>60.4210(f)</w:t>
      </w:r>
      <w:r w:rsidR="00A638F6" w:rsidRPr="00352300">
        <w:rPr>
          <w:rFonts w:ascii="Times New Roman" w:hAnsi="Times New Roman"/>
          <w:szCs w:val="24"/>
        </w:rPr>
        <w:t xml:space="preserve"> and 40 CFR 1039.135(b)</w:t>
      </w:r>
      <w:r w:rsidR="00556E39" w:rsidRPr="00352300">
        <w:rPr>
          <w:rFonts w:ascii="Times New Roman" w:hAnsi="Times New Roman"/>
          <w:szCs w:val="24"/>
        </w:rPr>
        <w:t xml:space="preserve"> starting with the</w:t>
      </w:r>
      <w:r w:rsidR="003B32AB" w:rsidRPr="00352300">
        <w:rPr>
          <w:rFonts w:ascii="Times New Roman" w:hAnsi="Times New Roman"/>
          <w:szCs w:val="24"/>
        </w:rPr>
        <w:t xml:space="preserve"> engine</w:t>
      </w:r>
      <w:r w:rsidR="00556E39" w:rsidRPr="00352300">
        <w:rPr>
          <w:rFonts w:ascii="Times New Roman" w:hAnsi="Times New Roman"/>
          <w:szCs w:val="24"/>
        </w:rPr>
        <w:t xml:space="preserve"> model years as specified below:</w:t>
      </w:r>
    </w:p>
    <w:tbl>
      <w:tblPr>
        <w:tblW w:w="3835" w:type="pct"/>
        <w:jc w:val="center"/>
        <w:tblInd w:w="2186" w:type="dxa"/>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039"/>
        <w:gridCol w:w="4163"/>
      </w:tblGrid>
      <w:tr w:rsidR="00556E39" w:rsidRPr="00352300" w:rsidTr="00584E19">
        <w:trPr>
          <w:trHeight w:val="140"/>
          <w:jc w:val="center"/>
        </w:trPr>
        <w:tc>
          <w:tcPr>
            <w:tcW w:w="2110" w:type="pct"/>
            <w:tcBorders>
              <w:top w:val="single" w:sz="4" w:space="0" w:color="000000"/>
              <w:left w:val="single" w:sz="4" w:space="0" w:color="000000"/>
              <w:bottom w:val="single" w:sz="4" w:space="0" w:color="000000"/>
              <w:right w:val="single" w:sz="4" w:space="0" w:color="000000"/>
            </w:tcBorders>
            <w:vAlign w:val="bottom"/>
            <w:hideMark/>
          </w:tcPr>
          <w:p w:rsidR="00556E39" w:rsidRPr="00352300" w:rsidRDefault="00584E19" w:rsidP="003B32AB">
            <w:pPr>
              <w:widowControl/>
              <w:jc w:val="center"/>
              <w:rPr>
                <w:rFonts w:ascii="Times New Roman" w:hAnsi="Times New Roman"/>
                <w:b/>
                <w:bCs/>
                <w:sz w:val="20"/>
              </w:rPr>
            </w:pPr>
            <w:r w:rsidRPr="00352300">
              <w:rPr>
                <w:rFonts w:ascii="Times New Roman" w:hAnsi="Times New Roman"/>
                <w:b/>
                <w:bCs/>
                <w:sz w:val="20"/>
              </w:rPr>
              <w:t xml:space="preserve">Maximum </w:t>
            </w:r>
            <w:r w:rsidR="00556E39" w:rsidRPr="00352300">
              <w:rPr>
                <w:rFonts w:ascii="Times New Roman" w:hAnsi="Times New Roman"/>
                <w:b/>
                <w:bCs/>
                <w:sz w:val="20"/>
              </w:rPr>
              <w:t xml:space="preserve">Engine </w:t>
            </w:r>
            <w:r w:rsidR="003B32AB" w:rsidRPr="00352300">
              <w:rPr>
                <w:rFonts w:ascii="Times New Roman" w:hAnsi="Times New Roman"/>
                <w:b/>
                <w:bCs/>
                <w:sz w:val="20"/>
              </w:rPr>
              <w:t>P</w:t>
            </w:r>
            <w:r w:rsidR="00556E39" w:rsidRPr="00352300">
              <w:rPr>
                <w:rFonts w:ascii="Times New Roman" w:hAnsi="Times New Roman"/>
                <w:b/>
                <w:bCs/>
                <w:sz w:val="20"/>
              </w:rPr>
              <w:t>ower</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556E39" w:rsidRPr="00352300" w:rsidRDefault="00556E39" w:rsidP="003B32AB">
            <w:pPr>
              <w:widowControl/>
              <w:jc w:val="center"/>
              <w:rPr>
                <w:rFonts w:ascii="Times New Roman" w:hAnsi="Times New Roman"/>
                <w:b/>
                <w:bCs/>
                <w:sz w:val="20"/>
              </w:rPr>
            </w:pPr>
            <w:r w:rsidRPr="00352300">
              <w:rPr>
                <w:rFonts w:ascii="Times New Roman" w:hAnsi="Times New Roman"/>
                <w:b/>
                <w:bCs/>
                <w:sz w:val="20"/>
              </w:rPr>
              <w:t xml:space="preserve">Starting </w:t>
            </w:r>
            <w:r w:rsidR="003B32AB" w:rsidRPr="00352300">
              <w:rPr>
                <w:rFonts w:ascii="Times New Roman" w:hAnsi="Times New Roman"/>
                <w:b/>
                <w:bCs/>
                <w:sz w:val="20"/>
              </w:rPr>
              <w:t>M</w:t>
            </w:r>
            <w:r w:rsidRPr="00352300">
              <w:rPr>
                <w:rFonts w:ascii="Times New Roman" w:hAnsi="Times New Roman"/>
                <w:b/>
                <w:bCs/>
                <w:sz w:val="20"/>
              </w:rPr>
              <w:t xml:space="preserve">odel </w:t>
            </w:r>
            <w:r w:rsidR="003B32AB" w:rsidRPr="00352300">
              <w:rPr>
                <w:rFonts w:ascii="Times New Roman" w:hAnsi="Times New Roman"/>
                <w:b/>
                <w:bCs/>
                <w:sz w:val="20"/>
              </w:rPr>
              <w:t>Y</w:t>
            </w:r>
            <w:r w:rsidRPr="00352300">
              <w:rPr>
                <w:rFonts w:ascii="Times New Roman" w:hAnsi="Times New Roman"/>
                <w:b/>
                <w:bCs/>
                <w:sz w:val="20"/>
              </w:rPr>
              <w:t>ear</w:t>
            </w:r>
          </w:p>
        </w:tc>
      </w:tr>
      <w:tr w:rsidR="00556E39" w:rsidRPr="00352300" w:rsidTr="00584E19">
        <w:trPr>
          <w:jc w:val="center"/>
        </w:trPr>
        <w:tc>
          <w:tcPr>
            <w:tcW w:w="2110" w:type="pct"/>
            <w:tcBorders>
              <w:top w:val="single" w:sz="4" w:space="0" w:color="000000"/>
              <w:left w:val="single" w:sz="4" w:space="0" w:color="000000"/>
              <w:bottom w:val="single" w:sz="4" w:space="0" w:color="000000"/>
              <w:right w:val="single" w:sz="4" w:space="0" w:color="000000"/>
            </w:tcBorders>
            <w:hideMark/>
          </w:tcPr>
          <w:p w:rsidR="00556E39" w:rsidRPr="00352300" w:rsidRDefault="00556E39" w:rsidP="00584E19">
            <w:pPr>
              <w:widowControl/>
              <w:jc w:val="center"/>
              <w:rPr>
                <w:rFonts w:ascii="Times New Roman" w:hAnsi="Times New Roman"/>
                <w:sz w:val="20"/>
              </w:rPr>
            </w:pPr>
            <w:r w:rsidRPr="00352300">
              <w:rPr>
                <w:rFonts w:ascii="Times New Roman" w:hAnsi="Times New Roman"/>
                <w:sz w:val="20"/>
              </w:rPr>
              <w:t>56≤</w:t>
            </w:r>
            <w:r w:rsidR="00F92714" w:rsidRPr="00352300">
              <w:rPr>
                <w:rFonts w:ascii="Times New Roman" w:hAnsi="Times New Roman"/>
                <w:sz w:val="20"/>
              </w:rPr>
              <w:t>kW</w:t>
            </w:r>
            <w:r w:rsidRPr="00352300">
              <w:rPr>
                <w:rFonts w:ascii="Times New Roman" w:hAnsi="Times New Roman"/>
                <w:sz w:val="20"/>
              </w:rPr>
              <w:t>&lt;130</w:t>
            </w:r>
          </w:p>
        </w:tc>
        <w:tc>
          <w:tcPr>
            <w:tcW w:w="0" w:type="auto"/>
            <w:tcBorders>
              <w:top w:val="single" w:sz="4" w:space="0" w:color="000000"/>
              <w:left w:val="single" w:sz="4" w:space="0" w:color="000000"/>
              <w:bottom w:val="single" w:sz="4" w:space="0" w:color="000000"/>
              <w:right w:val="single" w:sz="4" w:space="0" w:color="000000"/>
            </w:tcBorders>
            <w:hideMark/>
          </w:tcPr>
          <w:p w:rsidR="00556E39" w:rsidRPr="00352300" w:rsidRDefault="00556E39" w:rsidP="00556E39">
            <w:pPr>
              <w:widowControl/>
              <w:jc w:val="center"/>
              <w:rPr>
                <w:rFonts w:ascii="Times New Roman" w:hAnsi="Times New Roman"/>
                <w:sz w:val="20"/>
              </w:rPr>
            </w:pPr>
            <w:r w:rsidRPr="00352300">
              <w:rPr>
                <w:rFonts w:ascii="Times New Roman" w:hAnsi="Times New Roman"/>
                <w:sz w:val="20"/>
              </w:rPr>
              <w:t>2012</w:t>
            </w:r>
          </w:p>
        </w:tc>
      </w:tr>
      <w:tr w:rsidR="00556E39" w:rsidRPr="00352300" w:rsidTr="00584E19">
        <w:trPr>
          <w:jc w:val="center"/>
        </w:trPr>
        <w:tc>
          <w:tcPr>
            <w:tcW w:w="2110" w:type="pct"/>
            <w:tcBorders>
              <w:top w:val="single" w:sz="4" w:space="0" w:color="000000"/>
              <w:left w:val="single" w:sz="4" w:space="0" w:color="000000"/>
              <w:bottom w:val="single" w:sz="4" w:space="0" w:color="000000"/>
              <w:right w:val="single" w:sz="4" w:space="0" w:color="000000"/>
            </w:tcBorders>
            <w:hideMark/>
          </w:tcPr>
          <w:p w:rsidR="00556E39" w:rsidRPr="00352300" w:rsidRDefault="00F92714" w:rsidP="00584E19">
            <w:pPr>
              <w:widowControl/>
              <w:jc w:val="center"/>
              <w:rPr>
                <w:rFonts w:ascii="Times New Roman" w:hAnsi="Times New Roman"/>
                <w:sz w:val="20"/>
              </w:rPr>
            </w:pPr>
            <w:r w:rsidRPr="00352300">
              <w:rPr>
                <w:rFonts w:ascii="Times New Roman" w:hAnsi="Times New Roman"/>
                <w:sz w:val="20"/>
              </w:rPr>
              <w:t>kW</w:t>
            </w:r>
            <w:r w:rsidR="00556E39" w:rsidRPr="00352300">
              <w:rPr>
                <w:rFonts w:ascii="Times New Roman" w:hAnsi="Times New Roman"/>
                <w:sz w:val="20"/>
              </w:rPr>
              <w:t>≥130</w:t>
            </w:r>
          </w:p>
        </w:tc>
        <w:tc>
          <w:tcPr>
            <w:tcW w:w="0" w:type="auto"/>
            <w:tcBorders>
              <w:top w:val="single" w:sz="4" w:space="0" w:color="000000"/>
              <w:left w:val="single" w:sz="4" w:space="0" w:color="000000"/>
              <w:bottom w:val="single" w:sz="4" w:space="0" w:color="000000"/>
              <w:right w:val="single" w:sz="4" w:space="0" w:color="000000"/>
            </w:tcBorders>
            <w:hideMark/>
          </w:tcPr>
          <w:p w:rsidR="00556E39" w:rsidRPr="00352300" w:rsidRDefault="00556E39" w:rsidP="00556E39">
            <w:pPr>
              <w:widowControl/>
              <w:jc w:val="center"/>
              <w:rPr>
                <w:rFonts w:ascii="Times New Roman" w:hAnsi="Times New Roman"/>
                <w:sz w:val="20"/>
              </w:rPr>
            </w:pPr>
            <w:r w:rsidRPr="00352300">
              <w:rPr>
                <w:rFonts w:ascii="Times New Roman" w:hAnsi="Times New Roman"/>
                <w:sz w:val="20"/>
              </w:rPr>
              <w:t>2011</w:t>
            </w:r>
          </w:p>
        </w:tc>
      </w:tr>
    </w:tbl>
    <w:p w:rsidR="00A67DFB" w:rsidRPr="00352300" w:rsidRDefault="00A67DFB" w:rsidP="0080634C">
      <w:pPr>
        <w:rPr>
          <w:rFonts w:ascii="Times New Roman" w:hAnsi="Times New Roman"/>
          <w:spacing w:val="-3"/>
          <w:sz w:val="12"/>
          <w:szCs w:val="12"/>
        </w:rPr>
      </w:pPr>
    </w:p>
    <w:p w:rsidR="0080634C" w:rsidRPr="00352300" w:rsidRDefault="0080634C" w:rsidP="0080634C">
      <w:pPr>
        <w:pStyle w:val="ListParagraph"/>
        <w:numPr>
          <w:ilvl w:val="0"/>
          <w:numId w:val="8"/>
        </w:numPr>
        <w:rPr>
          <w:rFonts w:ascii="Times New Roman" w:hAnsi="Times New Roman"/>
          <w:spacing w:val="-3"/>
          <w:szCs w:val="24"/>
        </w:rPr>
      </w:pPr>
      <w:r w:rsidRPr="00352300">
        <w:rPr>
          <w:rFonts w:ascii="Times New Roman" w:hAnsi="Times New Roman"/>
          <w:spacing w:val="-3"/>
          <w:szCs w:val="24"/>
        </w:rPr>
        <w:lastRenderedPageBreak/>
        <w:t>12-month rolling total of fuel usage for the internal combustion engines listed under Appendix A of this permit.</w:t>
      </w:r>
    </w:p>
    <w:p w:rsidR="006A310E" w:rsidRPr="00352300" w:rsidRDefault="006A310E" w:rsidP="0080634C">
      <w:pPr>
        <w:pStyle w:val="ListParagraph"/>
        <w:ind w:left="1080"/>
        <w:rPr>
          <w:rFonts w:ascii="Times New Roman" w:hAnsi="Times New Roman"/>
          <w:spacing w:val="-3"/>
          <w:szCs w:val="24"/>
        </w:rPr>
      </w:pPr>
    </w:p>
    <w:p w:rsidR="00A67DFB" w:rsidRPr="00352300" w:rsidRDefault="00A67DFB" w:rsidP="00A67DFB">
      <w:pPr>
        <w:pStyle w:val="ListParagraph"/>
        <w:ind w:left="0"/>
        <w:rPr>
          <w:rFonts w:ascii="Times New Roman" w:hAnsi="Times New Roman"/>
          <w:b/>
          <w:spacing w:val="-3"/>
          <w:szCs w:val="24"/>
          <w:u w:val="single"/>
        </w:rPr>
      </w:pPr>
      <w:r w:rsidRPr="00352300">
        <w:rPr>
          <w:rFonts w:ascii="Times New Roman" w:hAnsi="Times New Roman"/>
          <w:b/>
          <w:spacing w:val="-3"/>
          <w:szCs w:val="24"/>
          <w:u w:val="single"/>
        </w:rPr>
        <w:t>General Requirements</w:t>
      </w:r>
    </w:p>
    <w:p w:rsidR="00A67DFB" w:rsidRPr="00352300" w:rsidRDefault="00A67DFB" w:rsidP="00A67DFB">
      <w:pPr>
        <w:pStyle w:val="ListParagraph"/>
        <w:ind w:left="0"/>
        <w:rPr>
          <w:rFonts w:ascii="Times New Roman" w:hAnsi="Times New Roman"/>
          <w:spacing w:val="-3"/>
          <w:szCs w:val="24"/>
        </w:rPr>
      </w:pPr>
    </w:p>
    <w:p w:rsidR="00044C5C" w:rsidRPr="00352300" w:rsidRDefault="00044C5C" w:rsidP="00044C5C">
      <w:pPr>
        <w:numPr>
          <w:ilvl w:val="0"/>
          <w:numId w:val="12"/>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352300">
        <w:rPr>
          <w:rFonts w:ascii="Times New Roman" w:hAnsi="Times New Roman"/>
          <w:szCs w:val="24"/>
        </w:rPr>
        <w:t xml:space="preserve">When </w:t>
      </w:r>
      <w:r w:rsidRPr="00352300">
        <w:rPr>
          <w:rFonts w:ascii="Times New Roman" w:hAnsi="Times New Roman"/>
          <w:spacing w:val="-3"/>
          <w:szCs w:val="24"/>
        </w:rPr>
        <w:t>the Environmental Protection Commission of Hillsborough County (EPC) after investigation, has good reason (such as complaints, increased visible emissions or questionable maintenance of control equipment) to believe that any applicable requirement or permit condition is being violated, it may require the owner or operator of the source to conduct compliance tests which identify the nature and quantity of pollutant emissions from the source and to provide a report on the results of said tests to the EPC.  For the purpose of confirming compliance with the emission limitations in this permit, the EPC may require the use of EPA Method 9, EPA Method 24, or other approved methods, as deemed necessary.</w:t>
      </w:r>
      <w:r w:rsidR="00E60DDF" w:rsidRPr="00352300">
        <w:rPr>
          <w:rFonts w:ascii="Times New Roman" w:hAnsi="Times New Roman"/>
          <w:spacing w:val="-3"/>
          <w:szCs w:val="24"/>
        </w:rPr>
        <w:t xml:space="preserve">  </w:t>
      </w:r>
      <w:r w:rsidRPr="00352300">
        <w:rPr>
          <w:rFonts w:ascii="Times New Roman" w:hAnsi="Times New Roman"/>
          <w:spacing w:val="-3"/>
          <w:szCs w:val="24"/>
        </w:rPr>
        <w:t>[Rules 62-297.310(7</w:t>
      </w:r>
      <w:proofErr w:type="gramStart"/>
      <w:r w:rsidRPr="00352300">
        <w:rPr>
          <w:rFonts w:ascii="Times New Roman" w:hAnsi="Times New Roman"/>
          <w:spacing w:val="-3"/>
          <w:szCs w:val="24"/>
        </w:rPr>
        <w:t>)(</w:t>
      </w:r>
      <w:proofErr w:type="gramEnd"/>
      <w:r w:rsidRPr="00352300">
        <w:rPr>
          <w:rFonts w:ascii="Times New Roman" w:hAnsi="Times New Roman"/>
          <w:spacing w:val="-3"/>
          <w:szCs w:val="24"/>
        </w:rPr>
        <w:t>b) and 62-4.070(3), F.A.C.]</w:t>
      </w:r>
    </w:p>
    <w:p w:rsidR="00044C5C" w:rsidRPr="00352300" w:rsidRDefault="00044C5C" w:rsidP="00044C5C">
      <w:pPr>
        <w:widowControl/>
        <w:tabs>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044C5C" w:rsidRPr="00352300" w:rsidRDefault="00E60DDF" w:rsidP="008827B7">
      <w:pPr>
        <w:widowControl/>
        <w:numPr>
          <w:ilvl w:val="0"/>
          <w:numId w:val="12"/>
        </w:numPr>
        <w:tabs>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352300">
        <w:rPr>
          <w:rFonts w:ascii="Times New Roman" w:hAnsi="Times New Roman"/>
          <w:spacing w:val="-3"/>
          <w:szCs w:val="24"/>
        </w:rPr>
        <w:t xml:space="preserve"> </w:t>
      </w:r>
      <w:r w:rsidR="00EF3338" w:rsidRPr="00352300">
        <w:rPr>
          <w:rFonts w:ascii="Times New Roman" w:hAnsi="Times New Roman"/>
          <w:spacing w:val="-3"/>
          <w:szCs w:val="24"/>
        </w:rPr>
        <w:t xml:space="preserve">The permittee shall provide timely notification to the Environmental Protection Commission of Hillsborough County prior to implementing any changes that may result in a modification to this permit pursuant to Rule 62-210.200, F.A.C., </w:t>
      </w:r>
      <w:proofErr w:type="gramStart"/>
      <w:r w:rsidR="00EF3338" w:rsidRPr="00352300">
        <w:rPr>
          <w:rFonts w:ascii="Times New Roman" w:hAnsi="Times New Roman"/>
          <w:spacing w:val="-3"/>
          <w:szCs w:val="24"/>
        </w:rPr>
        <w:t>Modification</w:t>
      </w:r>
      <w:proofErr w:type="gramEnd"/>
      <w:r w:rsidR="00EF3338" w:rsidRPr="00352300">
        <w:rPr>
          <w:rFonts w:ascii="Times New Roman" w:hAnsi="Times New Roman"/>
          <w:spacing w:val="-3"/>
          <w:szCs w:val="24"/>
        </w:rPr>
        <w:t>.  The changes do not include normal maintenance, but may include, and are not limited to, the following, and may also require prior authorization before implementation: [Rules 62-210.300 and 62-4.070(3), F.A.C.]</w:t>
      </w:r>
    </w:p>
    <w:p w:rsidR="00EF3338" w:rsidRPr="00352300" w:rsidRDefault="00EF3338" w:rsidP="00EF3338">
      <w:pPr>
        <w:widowControl/>
        <w:tabs>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EF3338" w:rsidRPr="00352300" w:rsidRDefault="00EF3338" w:rsidP="001E3E8B">
      <w:pPr>
        <w:widowControl/>
        <w:numPr>
          <w:ilvl w:val="0"/>
          <w:numId w:val="4"/>
        </w:num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352300">
        <w:rPr>
          <w:rFonts w:ascii="Times New Roman" w:hAnsi="Times New Roman"/>
          <w:spacing w:val="-3"/>
          <w:szCs w:val="24"/>
        </w:rPr>
        <w:t>Alteration or replacement of any equipment* or major component of such equipment.</w:t>
      </w:r>
    </w:p>
    <w:p w:rsidR="00EF3338" w:rsidRPr="00352300" w:rsidRDefault="00EF3338" w:rsidP="001E3E8B">
      <w:pPr>
        <w:widowControl/>
        <w:numPr>
          <w:ilvl w:val="0"/>
          <w:numId w:val="4"/>
        </w:num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352300">
        <w:rPr>
          <w:rFonts w:ascii="Times New Roman" w:hAnsi="Times New Roman"/>
          <w:spacing w:val="-3"/>
          <w:szCs w:val="24"/>
        </w:rPr>
        <w:t>Installation or addition of any equipment* which is a source of air pollution.</w:t>
      </w:r>
    </w:p>
    <w:p w:rsidR="00EF3338" w:rsidRPr="00352300" w:rsidRDefault="00EF3338" w:rsidP="00044C5C">
      <w:pPr>
        <w:widowControl/>
        <w:tabs>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044C5C" w:rsidRPr="00352300" w:rsidRDefault="00EF3338" w:rsidP="00044C5C">
      <w:pPr>
        <w:widowControl/>
        <w:tabs>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352300">
        <w:rPr>
          <w:rFonts w:ascii="Times New Roman" w:hAnsi="Times New Roman"/>
          <w:spacing w:val="-3"/>
          <w:szCs w:val="24"/>
        </w:rPr>
        <w:t>*Not applicable to routine maintenance, repair, or replacement of component parts of an air emissions unit.</w:t>
      </w:r>
    </w:p>
    <w:p w:rsidR="00EF3338" w:rsidRPr="00352300" w:rsidRDefault="00EF3338" w:rsidP="00044C5C">
      <w:pPr>
        <w:widowControl/>
        <w:tabs>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EF3338" w:rsidRPr="00352300" w:rsidRDefault="00432474" w:rsidP="008827B7">
      <w:pPr>
        <w:widowControl/>
        <w:numPr>
          <w:ilvl w:val="0"/>
          <w:numId w:val="12"/>
        </w:numPr>
        <w:tabs>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352300">
        <w:rPr>
          <w:rFonts w:ascii="Times New Roman" w:hAnsi="Times New Roman"/>
          <w:spacing w:val="-3"/>
          <w:szCs w:val="24"/>
        </w:rPr>
        <w:t xml:space="preserve"> </w:t>
      </w:r>
      <w:r w:rsidR="00B45F13" w:rsidRPr="00352300">
        <w:rPr>
          <w:rFonts w:ascii="Times New Roman" w:hAnsi="Times New Roman"/>
          <w:spacing w:val="-3"/>
          <w:szCs w:val="24"/>
        </w:rPr>
        <w:t>If the permittee wishes to transfer this permit to another owner, an "Application for Transfer of Permit" (DEP Form 62-210.900(7)) shall be submitted, in duplicate, to the Environmental Protection Commission of Hillsborough County within 30 days after the sale or legal transfer of the permitted facility. [Rule 62-4.120, F.A.C.]</w:t>
      </w:r>
    </w:p>
    <w:p w:rsidR="00B45F13" w:rsidRPr="00352300" w:rsidRDefault="00B45F13" w:rsidP="00B45F13">
      <w:pPr>
        <w:widowControl/>
        <w:tabs>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B45F13" w:rsidRPr="00352300" w:rsidRDefault="00A32413" w:rsidP="00B0278D">
      <w:pPr>
        <w:widowControl/>
        <w:numPr>
          <w:ilvl w:val="0"/>
          <w:numId w:val="12"/>
        </w:numPr>
        <w:tabs>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352300">
        <w:rPr>
          <w:rFonts w:ascii="Times New Roman" w:hAnsi="Times New Roman"/>
          <w:spacing w:val="-3"/>
          <w:szCs w:val="24"/>
        </w:rPr>
        <w:t xml:space="preserve">The use of property, facilities, equipment, processes, products, or compounds, or the commission of paint </w:t>
      </w:r>
      <w:proofErr w:type="spellStart"/>
      <w:r w:rsidRPr="00352300">
        <w:rPr>
          <w:rFonts w:ascii="Times New Roman" w:hAnsi="Times New Roman"/>
          <w:spacing w:val="-3"/>
          <w:szCs w:val="24"/>
        </w:rPr>
        <w:t>overspraying</w:t>
      </w:r>
      <w:proofErr w:type="spellEnd"/>
      <w:r w:rsidRPr="00352300">
        <w:rPr>
          <w:rFonts w:ascii="Times New Roman" w:hAnsi="Times New Roman"/>
          <w:spacing w:val="-3"/>
          <w:szCs w:val="24"/>
        </w:rPr>
        <w:t xml:space="preserve"> or any other act, that causes or materially contributes to a public nuisance is prohibited.</w:t>
      </w:r>
      <w:r w:rsidR="00B0278D" w:rsidRPr="00352300">
        <w:rPr>
          <w:rFonts w:ascii="Times New Roman" w:hAnsi="Times New Roman"/>
          <w:spacing w:val="-3"/>
          <w:szCs w:val="24"/>
        </w:rPr>
        <w:t xml:space="preserve"> </w:t>
      </w:r>
      <w:r w:rsidR="00E60DDF" w:rsidRPr="00352300">
        <w:rPr>
          <w:rFonts w:ascii="Times New Roman" w:hAnsi="Times New Roman"/>
          <w:spacing w:val="-3"/>
          <w:szCs w:val="24"/>
        </w:rPr>
        <w:t xml:space="preserve"> </w:t>
      </w:r>
      <w:r w:rsidR="00B0278D" w:rsidRPr="00352300">
        <w:rPr>
          <w:rFonts w:ascii="Times New Roman" w:hAnsi="Times New Roman"/>
          <w:spacing w:val="-3"/>
          <w:szCs w:val="24"/>
        </w:rPr>
        <w:t>[Hillsborough County Environmental Protection Act, Section 16, Chapter 84-446, Laws of Florida, as Amended.]</w:t>
      </w:r>
    </w:p>
    <w:p w:rsidR="00B0278D" w:rsidRPr="00352300" w:rsidRDefault="00B0278D" w:rsidP="00B0278D">
      <w:pPr>
        <w:pStyle w:val="ListParagraph"/>
        <w:rPr>
          <w:rFonts w:ascii="Times New Roman" w:hAnsi="Times New Roman"/>
          <w:spacing w:val="-3"/>
          <w:szCs w:val="24"/>
        </w:rPr>
      </w:pPr>
    </w:p>
    <w:p w:rsidR="00B0278D" w:rsidRPr="00352300" w:rsidRDefault="00B0278D" w:rsidP="008827B7">
      <w:pPr>
        <w:widowControl/>
        <w:numPr>
          <w:ilvl w:val="0"/>
          <w:numId w:val="12"/>
        </w:numPr>
        <w:tabs>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352300">
        <w:rPr>
          <w:rFonts w:ascii="Times New Roman" w:hAnsi="Times New Roman"/>
          <w:spacing w:val="-3"/>
          <w:szCs w:val="24"/>
        </w:rPr>
        <w:t xml:space="preserve">The permittee must submit to the Environmental Protection Commission of Hillsborough County each calendar year, a completed DEP Form 62-210.900(5), "Annual Operating Report </w:t>
      </w:r>
      <w:r w:rsidRPr="00352300">
        <w:rPr>
          <w:rFonts w:ascii="Times New Roman" w:hAnsi="Times New Roman"/>
          <w:spacing w:val="-3"/>
          <w:szCs w:val="24"/>
        </w:rPr>
        <w:lastRenderedPageBreak/>
        <w:t xml:space="preserve">(AOR) for Air Pollutant Emitting Facility", for the preceding calendar year.  The AOR shall be submitted </w:t>
      </w:r>
      <w:r w:rsidRPr="00352300">
        <w:rPr>
          <w:rFonts w:ascii="Times New Roman" w:hAnsi="Times New Roman"/>
          <w:bCs/>
          <w:spacing w:val="-3"/>
          <w:szCs w:val="24"/>
        </w:rPr>
        <w:t xml:space="preserve">by April 1 of the following year.  </w:t>
      </w:r>
      <w:r w:rsidRPr="00352300">
        <w:rPr>
          <w:rFonts w:ascii="Times New Roman" w:hAnsi="Times New Roman"/>
          <w:spacing w:val="-3"/>
          <w:szCs w:val="24"/>
        </w:rPr>
        <w:t>[Rule 62-210.370(3), F.A.C.]</w:t>
      </w:r>
    </w:p>
    <w:p w:rsidR="00022CE9" w:rsidRPr="00352300" w:rsidRDefault="00022CE9" w:rsidP="00A32413">
      <w:pPr>
        <w:pStyle w:val="ListParagraph"/>
        <w:ind w:left="0"/>
        <w:rPr>
          <w:rFonts w:ascii="Times New Roman" w:hAnsi="Times New Roman"/>
          <w:spacing w:val="-3"/>
          <w:szCs w:val="24"/>
        </w:rPr>
      </w:pPr>
    </w:p>
    <w:p w:rsidR="00E24BFD" w:rsidRPr="00352300" w:rsidRDefault="00E24BFD" w:rsidP="00E24BFD">
      <w:pPr>
        <w:pStyle w:val="ListParagraph"/>
        <w:numPr>
          <w:ilvl w:val="0"/>
          <w:numId w:val="12"/>
        </w:numPr>
        <w:jc w:val="both"/>
        <w:rPr>
          <w:rFonts w:ascii="Times New Roman" w:hAnsi="Times New Roman"/>
          <w:spacing w:val="-3"/>
          <w:szCs w:val="24"/>
        </w:rPr>
      </w:pPr>
      <w:r w:rsidRPr="00352300">
        <w:rPr>
          <w:rFonts w:ascii="Times New Roman" w:hAnsi="Times New Roman"/>
          <w:spacing w:val="-3"/>
          <w:szCs w:val="24"/>
        </w:rPr>
        <w:t xml:space="preserve"> A minimum of two copies of an application for an air operation permit shall be submitted to the Environmental Protection Commission of Hillsborough County within 60 days of completion of the initial visible emissions testing of the new fire pump engine, or at least 90 days prior to the expiration date of this permit, whichever occurs first.  The application shall also include a copy of the previous three (3) months of records required by this permit. [Rules 62-4.050(2) and 62-210, F.A.C.]</w:t>
      </w:r>
    </w:p>
    <w:p w:rsidR="00E24BFD" w:rsidRPr="00352300" w:rsidRDefault="00E24BFD" w:rsidP="00E24BFD">
      <w:pPr>
        <w:pStyle w:val="ListParagraph"/>
        <w:rPr>
          <w:rFonts w:ascii="Times New Roman" w:hAnsi="Times New Roman"/>
          <w:spacing w:val="-3"/>
          <w:szCs w:val="24"/>
        </w:rPr>
      </w:pPr>
    </w:p>
    <w:p w:rsidR="00E24BFD" w:rsidRPr="00352300" w:rsidRDefault="00E24BFD" w:rsidP="00E24BFD">
      <w:pPr>
        <w:pStyle w:val="ListParagraph"/>
        <w:ind w:left="0"/>
        <w:jc w:val="both"/>
        <w:rPr>
          <w:rFonts w:ascii="Times New Roman" w:hAnsi="Times New Roman"/>
          <w:spacing w:val="-3"/>
          <w:szCs w:val="24"/>
        </w:rPr>
      </w:pPr>
    </w:p>
    <w:p w:rsidR="00E24BFD" w:rsidRPr="00352300" w:rsidRDefault="00E24BFD" w:rsidP="00A32413">
      <w:pPr>
        <w:pStyle w:val="ListParagraph"/>
        <w:ind w:left="0"/>
        <w:rPr>
          <w:rFonts w:ascii="Times New Roman" w:hAnsi="Times New Roman"/>
          <w:spacing w:val="-3"/>
          <w:szCs w:val="24"/>
        </w:rPr>
      </w:pPr>
    </w:p>
    <w:p w:rsidR="00392CFE" w:rsidRPr="00352300"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352300">
        <w:rPr>
          <w:rFonts w:ascii="Times New Roman" w:hAnsi="Times New Roman"/>
          <w:spacing w:val="-3"/>
          <w:szCs w:val="24"/>
        </w:rPr>
        <w:tab/>
      </w:r>
      <w:r w:rsidRPr="00352300">
        <w:rPr>
          <w:rFonts w:ascii="Times New Roman" w:hAnsi="Times New Roman"/>
          <w:spacing w:val="-3"/>
          <w:szCs w:val="24"/>
        </w:rPr>
        <w:tab/>
      </w:r>
      <w:r w:rsidRPr="00352300">
        <w:rPr>
          <w:rFonts w:ascii="Times New Roman" w:hAnsi="Times New Roman"/>
          <w:spacing w:val="-3"/>
          <w:szCs w:val="24"/>
        </w:rPr>
        <w:tab/>
      </w:r>
      <w:r w:rsidRPr="00352300">
        <w:rPr>
          <w:rFonts w:ascii="Times New Roman" w:hAnsi="Times New Roman"/>
          <w:spacing w:val="-3"/>
          <w:szCs w:val="24"/>
        </w:rPr>
        <w:tab/>
      </w:r>
      <w:r w:rsidRPr="00352300">
        <w:rPr>
          <w:rFonts w:ascii="Times New Roman" w:hAnsi="Times New Roman"/>
          <w:spacing w:val="-3"/>
          <w:szCs w:val="24"/>
        </w:rPr>
        <w:tab/>
      </w:r>
      <w:r w:rsidRPr="00352300">
        <w:rPr>
          <w:rFonts w:ascii="Times New Roman" w:hAnsi="Times New Roman"/>
          <w:spacing w:val="-3"/>
          <w:szCs w:val="24"/>
        </w:rPr>
        <w:tab/>
        <w:t>ENVIRONMENTAL PROTECTION COMMISSION</w:t>
      </w:r>
    </w:p>
    <w:p w:rsidR="00392CFE" w:rsidRPr="00352300"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352300">
        <w:rPr>
          <w:rFonts w:ascii="Times New Roman" w:hAnsi="Times New Roman"/>
          <w:spacing w:val="-3"/>
          <w:szCs w:val="24"/>
        </w:rPr>
        <w:tab/>
      </w:r>
      <w:r w:rsidRPr="00352300">
        <w:rPr>
          <w:rFonts w:ascii="Times New Roman" w:hAnsi="Times New Roman"/>
          <w:spacing w:val="-3"/>
          <w:szCs w:val="24"/>
        </w:rPr>
        <w:tab/>
      </w:r>
      <w:r w:rsidRPr="00352300">
        <w:rPr>
          <w:rFonts w:ascii="Times New Roman" w:hAnsi="Times New Roman"/>
          <w:spacing w:val="-3"/>
          <w:szCs w:val="24"/>
        </w:rPr>
        <w:tab/>
      </w:r>
      <w:r w:rsidRPr="00352300">
        <w:rPr>
          <w:rFonts w:ascii="Times New Roman" w:hAnsi="Times New Roman"/>
          <w:spacing w:val="-3"/>
          <w:szCs w:val="24"/>
        </w:rPr>
        <w:tab/>
      </w:r>
      <w:r w:rsidRPr="00352300">
        <w:rPr>
          <w:rFonts w:ascii="Times New Roman" w:hAnsi="Times New Roman"/>
          <w:spacing w:val="-3"/>
          <w:szCs w:val="24"/>
        </w:rPr>
        <w:tab/>
      </w:r>
      <w:r w:rsidRPr="00352300">
        <w:rPr>
          <w:rFonts w:ascii="Times New Roman" w:hAnsi="Times New Roman"/>
          <w:spacing w:val="-3"/>
          <w:szCs w:val="24"/>
        </w:rPr>
        <w:tab/>
        <w:t>OF HILLSBOROUGH COUNTY</w:t>
      </w:r>
    </w:p>
    <w:p w:rsidR="00392CFE" w:rsidRPr="00352300"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352300"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352300"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352300">
        <w:rPr>
          <w:rFonts w:ascii="Times New Roman" w:hAnsi="Times New Roman"/>
          <w:spacing w:val="-3"/>
          <w:szCs w:val="24"/>
        </w:rPr>
        <w:tab/>
      </w:r>
      <w:r w:rsidRPr="00352300">
        <w:rPr>
          <w:rFonts w:ascii="Times New Roman" w:hAnsi="Times New Roman"/>
          <w:spacing w:val="-3"/>
          <w:szCs w:val="24"/>
        </w:rPr>
        <w:tab/>
      </w:r>
      <w:r w:rsidRPr="00352300">
        <w:rPr>
          <w:rFonts w:ascii="Times New Roman" w:hAnsi="Times New Roman"/>
          <w:spacing w:val="-3"/>
          <w:szCs w:val="24"/>
        </w:rPr>
        <w:tab/>
      </w:r>
      <w:r w:rsidRPr="00352300">
        <w:rPr>
          <w:rFonts w:ascii="Times New Roman" w:hAnsi="Times New Roman"/>
          <w:spacing w:val="-3"/>
          <w:szCs w:val="24"/>
        </w:rPr>
        <w:tab/>
      </w:r>
      <w:r w:rsidRPr="00352300">
        <w:rPr>
          <w:rFonts w:ascii="Times New Roman" w:hAnsi="Times New Roman"/>
          <w:spacing w:val="-3"/>
          <w:szCs w:val="24"/>
        </w:rPr>
        <w:tab/>
      </w:r>
      <w:r w:rsidRPr="00352300">
        <w:rPr>
          <w:rFonts w:ascii="Times New Roman" w:hAnsi="Times New Roman"/>
          <w:spacing w:val="-3"/>
          <w:szCs w:val="24"/>
        </w:rPr>
        <w:tab/>
        <w:t>_________________________________</w:t>
      </w:r>
    </w:p>
    <w:p w:rsidR="00392CFE" w:rsidRPr="00352300"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352300">
        <w:rPr>
          <w:rFonts w:ascii="Times New Roman" w:hAnsi="Times New Roman"/>
          <w:spacing w:val="-3"/>
          <w:szCs w:val="24"/>
        </w:rPr>
        <w:tab/>
      </w:r>
      <w:r w:rsidRPr="00352300">
        <w:rPr>
          <w:rFonts w:ascii="Times New Roman" w:hAnsi="Times New Roman"/>
          <w:spacing w:val="-3"/>
          <w:szCs w:val="24"/>
        </w:rPr>
        <w:tab/>
      </w:r>
      <w:r w:rsidRPr="00352300">
        <w:rPr>
          <w:rFonts w:ascii="Times New Roman" w:hAnsi="Times New Roman"/>
          <w:spacing w:val="-3"/>
          <w:szCs w:val="24"/>
        </w:rPr>
        <w:tab/>
      </w:r>
      <w:r w:rsidRPr="00352300">
        <w:rPr>
          <w:rFonts w:ascii="Times New Roman" w:hAnsi="Times New Roman"/>
          <w:spacing w:val="-3"/>
          <w:szCs w:val="24"/>
        </w:rPr>
        <w:tab/>
      </w:r>
      <w:r w:rsidRPr="00352300">
        <w:rPr>
          <w:rFonts w:ascii="Times New Roman" w:hAnsi="Times New Roman"/>
          <w:spacing w:val="-3"/>
          <w:szCs w:val="24"/>
        </w:rPr>
        <w:tab/>
      </w:r>
      <w:r w:rsidRPr="00352300">
        <w:rPr>
          <w:rFonts w:ascii="Times New Roman" w:hAnsi="Times New Roman"/>
          <w:spacing w:val="-3"/>
          <w:szCs w:val="24"/>
        </w:rPr>
        <w:tab/>
        <w:t>Richard D. Garrity, Ph.D.</w:t>
      </w:r>
    </w:p>
    <w:p w:rsidR="006505B7" w:rsidRDefault="00392CFE" w:rsidP="006505B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352300">
        <w:rPr>
          <w:rFonts w:ascii="Times New Roman" w:hAnsi="Times New Roman"/>
          <w:spacing w:val="-3"/>
          <w:szCs w:val="24"/>
        </w:rPr>
        <w:tab/>
      </w:r>
      <w:r w:rsidRPr="00352300">
        <w:rPr>
          <w:rFonts w:ascii="Times New Roman" w:hAnsi="Times New Roman"/>
          <w:spacing w:val="-3"/>
          <w:szCs w:val="24"/>
        </w:rPr>
        <w:tab/>
      </w:r>
      <w:r w:rsidRPr="00352300">
        <w:rPr>
          <w:rFonts w:ascii="Times New Roman" w:hAnsi="Times New Roman"/>
          <w:spacing w:val="-3"/>
          <w:szCs w:val="24"/>
        </w:rPr>
        <w:tab/>
      </w:r>
      <w:r w:rsidRPr="00352300">
        <w:rPr>
          <w:rFonts w:ascii="Times New Roman" w:hAnsi="Times New Roman"/>
          <w:spacing w:val="-3"/>
          <w:szCs w:val="24"/>
        </w:rPr>
        <w:tab/>
      </w:r>
      <w:r w:rsidRPr="00352300">
        <w:rPr>
          <w:rFonts w:ascii="Times New Roman" w:hAnsi="Times New Roman"/>
          <w:spacing w:val="-3"/>
          <w:szCs w:val="24"/>
        </w:rPr>
        <w:tab/>
      </w:r>
      <w:r w:rsidRPr="00352300">
        <w:rPr>
          <w:rFonts w:ascii="Times New Roman" w:hAnsi="Times New Roman"/>
          <w:spacing w:val="-3"/>
          <w:szCs w:val="24"/>
        </w:rPr>
        <w:tab/>
        <w:t>Executive Director</w:t>
      </w:r>
    </w:p>
    <w:p w:rsidR="006505B7" w:rsidRPr="00AD76F0" w:rsidRDefault="006505B7" w:rsidP="006505B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sectPr w:rsidR="006505B7" w:rsidRPr="00AD76F0" w:rsidSect="00287E37">
          <w:headerReference w:type="default" r:id="rId13"/>
          <w:endnotePr>
            <w:numFmt w:val="decimal"/>
          </w:endnotePr>
          <w:pgSz w:w="12240" w:h="15840"/>
          <w:pgMar w:top="1440" w:right="1440" w:bottom="1440" w:left="1440" w:header="1440" w:footer="1440" w:gutter="0"/>
          <w:cols w:space="720"/>
          <w:noEndnote/>
        </w:sectPr>
      </w:pPr>
    </w:p>
    <w:p w:rsidR="00393888" w:rsidRPr="00AD76F0" w:rsidRDefault="00393888" w:rsidP="007B271C">
      <w:pPr>
        <w:rPr>
          <w:rFonts w:ascii="Times New Roman" w:hAnsi="Times New Roman"/>
          <w:b/>
          <w:spacing w:val="-3"/>
          <w:sz w:val="32"/>
          <w:szCs w:val="32"/>
        </w:rPr>
      </w:pPr>
    </w:p>
    <w:sectPr w:rsidR="00393888" w:rsidRPr="00AD76F0" w:rsidSect="00287E37">
      <w:headerReference w:type="default" r:id="rId14"/>
      <w:footerReference w:type="default" r:id="rId15"/>
      <w:endnotePr>
        <w:numFmt w:val="decimal"/>
      </w:endnotePr>
      <w:pgSz w:w="12240" w:h="15840"/>
      <w:pgMar w:top="1440" w:right="1440" w:bottom="1440" w:left="1440" w:header="1440" w:footer="144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3C26" w:rsidRDefault="00AC3C26">
      <w:pPr>
        <w:spacing w:line="20" w:lineRule="exact"/>
      </w:pPr>
    </w:p>
  </w:endnote>
  <w:endnote w:type="continuationSeparator" w:id="0">
    <w:p w:rsidR="00AC3C26" w:rsidRDefault="00AC3C26">
      <w:r>
        <w:t xml:space="preserve"> </w:t>
      </w:r>
    </w:p>
  </w:endnote>
  <w:endnote w:type="continuationNotice" w:id="1">
    <w:p w:rsidR="00AC3C26" w:rsidRDefault="00AC3C26">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3C26" w:rsidRPr="000137F9" w:rsidRDefault="00AC3C26" w:rsidP="008E61F2">
    <w:pPr>
      <w:pStyle w:val="Footer"/>
      <w:rPr>
        <w:rFonts w:ascii="Times New Roman" w:hAnsi="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580" w:rsidRDefault="009E5580" w:rsidP="008E61F2">
    <w:pPr>
      <w:pStyle w:val="Footer"/>
      <w:rPr>
        <w:rFonts w:ascii="Times New Roman" w:hAnsi="Times New Roman"/>
      </w:rPr>
    </w:pPr>
  </w:p>
  <w:p w:rsidR="002A2DC8" w:rsidRPr="000137F9" w:rsidRDefault="002A2DC8" w:rsidP="008E61F2">
    <w:pPr>
      <w:pStyle w:val="Footer"/>
      <w:rPr>
        <w:rFonts w:ascii="Times New Roman" w:hAnsi="Times New Roman"/>
      </w:rPr>
    </w:pPr>
    <w:r w:rsidRPr="000137F9">
      <w:rPr>
        <w:rFonts w:ascii="Times New Roman" w:hAnsi="Times New Roman"/>
      </w:rPr>
      <w:t xml:space="preserve">Page </w:t>
    </w:r>
    <w:r w:rsidRPr="000137F9">
      <w:rPr>
        <w:rFonts w:ascii="Times New Roman" w:hAnsi="Times New Roman"/>
      </w:rPr>
      <w:fldChar w:fldCharType="begin"/>
    </w:r>
    <w:r w:rsidRPr="000137F9">
      <w:rPr>
        <w:rFonts w:ascii="Times New Roman" w:hAnsi="Times New Roman"/>
      </w:rPr>
      <w:instrText xml:space="preserve"> PAGE </w:instrText>
    </w:r>
    <w:r w:rsidRPr="000137F9">
      <w:rPr>
        <w:rFonts w:ascii="Times New Roman" w:hAnsi="Times New Roman"/>
      </w:rPr>
      <w:fldChar w:fldCharType="separate"/>
    </w:r>
    <w:r w:rsidR="007C7FEC">
      <w:rPr>
        <w:rFonts w:ascii="Times New Roman" w:hAnsi="Times New Roman"/>
        <w:noProof/>
      </w:rPr>
      <w:t>12</w:t>
    </w:r>
    <w:r w:rsidRPr="000137F9">
      <w:rPr>
        <w:rFonts w:ascii="Times New Roman" w:hAnsi="Times New Roman"/>
      </w:rPr>
      <w:fldChar w:fldCharType="end"/>
    </w:r>
    <w:r w:rsidRPr="000137F9">
      <w:rPr>
        <w:rFonts w:ascii="Times New Roman" w:hAnsi="Times New Roman"/>
      </w:rPr>
      <w:t xml:space="preserve"> of </w:t>
    </w:r>
    <w:r>
      <w:rPr>
        <w:rFonts w:ascii="Times New Roman" w:hAnsi="Times New Roman"/>
      </w:rPr>
      <w:t>12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3C26" w:rsidRPr="00393888" w:rsidRDefault="00AC3C26" w:rsidP="0039388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3C26" w:rsidRDefault="00AC3C26">
      <w:r>
        <w:separator/>
      </w:r>
    </w:p>
  </w:footnote>
  <w:footnote w:type="continuationSeparator" w:id="0">
    <w:p w:rsidR="00AC3C26" w:rsidRDefault="00AC3C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3C26" w:rsidRDefault="00AC3C2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000" w:firstRow="0" w:lastRow="0" w:firstColumn="0" w:lastColumn="0" w:noHBand="0" w:noVBand="0"/>
    </w:tblPr>
    <w:tblGrid>
      <w:gridCol w:w="4068"/>
      <w:gridCol w:w="5508"/>
    </w:tblGrid>
    <w:tr w:rsidR="009877E2" w:rsidTr="00816A61">
      <w:tc>
        <w:tcPr>
          <w:tcW w:w="4068" w:type="dxa"/>
        </w:tcPr>
        <w:p w:rsidR="009877E2" w:rsidRDefault="009877E2">
          <w:pPr>
            <w:pStyle w:val="Header"/>
            <w:tabs>
              <w:tab w:val="left" w:pos="3960"/>
              <w:tab w:val="left" w:pos="4230"/>
            </w:tabs>
            <w:rPr>
              <w:rFonts w:ascii="Times New Roman" w:hAnsi="Times New Roman"/>
            </w:rPr>
          </w:pPr>
          <w:r>
            <w:rPr>
              <w:rFonts w:ascii="Times New Roman" w:hAnsi="Times New Roman"/>
            </w:rPr>
            <w:t>PERMITTEE:</w:t>
          </w:r>
        </w:p>
      </w:tc>
      <w:tc>
        <w:tcPr>
          <w:tcW w:w="5508" w:type="dxa"/>
        </w:tcPr>
        <w:p w:rsidR="009877E2" w:rsidRDefault="009877E2" w:rsidP="00C31021">
          <w:pPr>
            <w:pStyle w:val="Header"/>
            <w:tabs>
              <w:tab w:val="left" w:pos="3960"/>
              <w:tab w:val="left" w:pos="4230"/>
            </w:tabs>
            <w:rPr>
              <w:rFonts w:ascii="Times New Roman" w:hAnsi="Times New Roman"/>
            </w:rPr>
          </w:pPr>
          <w:r>
            <w:rPr>
              <w:rFonts w:ascii="Times New Roman" w:hAnsi="Times New Roman"/>
            </w:rPr>
            <w:t>PERMIT CERTIFICATION NO. 0570141-011-AC</w:t>
          </w:r>
        </w:p>
      </w:tc>
    </w:tr>
    <w:tr w:rsidR="009877E2" w:rsidTr="00816A61">
      <w:tc>
        <w:tcPr>
          <w:tcW w:w="4068" w:type="dxa"/>
        </w:tcPr>
        <w:p w:rsidR="009877E2" w:rsidRDefault="009877E2" w:rsidP="00CE30E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rPr>
          </w:pPr>
          <w:r w:rsidRPr="00CE30E4">
            <w:rPr>
              <w:rFonts w:ascii="Times New Roman" w:hAnsi="Times New Roman"/>
              <w:spacing w:val="-3"/>
            </w:rPr>
            <w:t xml:space="preserve">United States Air Force - </w:t>
          </w:r>
          <w:r>
            <w:rPr>
              <w:rFonts w:ascii="Times New Roman" w:hAnsi="Times New Roman"/>
              <w:spacing w:val="-3"/>
            </w:rPr>
            <w:t>MacDill AFB</w:t>
          </w:r>
        </w:p>
      </w:tc>
      <w:tc>
        <w:tcPr>
          <w:tcW w:w="5508" w:type="dxa"/>
        </w:tcPr>
        <w:p w:rsidR="009877E2" w:rsidRDefault="009877E2" w:rsidP="00C31021">
          <w:pPr>
            <w:pStyle w:val="Header"/>
            <w:tabs>
              <w:tab w:val="left" w:pos="3960"/>
              <w:tab w:val="left" w:pos="4230"/>
            </w:tabs>
            <w:rPr>
              <w:rFonts w:ascii="Times New Roman" w:hAnsi="Times New Roman"/>
            </w:rPr>
          </w:pPr>
          <w:r>
            <w:rPr>
              <w:rFonts w:ascii="Times New Roman" w:hAnsi="Times New Roman"/>
            </w:rPr>
            <w:t>PROJECT:  Install New Stationary Fire Pump</w:t>
          </w:r>
        </w:p>
      </w:tc>
    </w:tr>
    <w:tr w:rsidR="009877E2" w:rsidTr="00816A61">
      <w:tc>
        <w:tcPr>
          <w:tcW w:w="4068" w:type="dxa"/>
        </w:tcPr>
        <w:p w:rsidR="009877E2" w:rsidRDefault="009877E2">
          <w:pPr>
            <w:pStyle w:val="Header"/>
            <w:tabs>
              <w:tab w:val="left" w:pos="3960"/>
              <w:tab w:val="left" w:pos="4230"/>
            </w:tabs>
            <w:rPr>
              <w:rFonts w:ascii="Times New Roman" w:hAnsi="Times New Roman"/>
            </w:rPr>
          </w:pPr>
        </w:p>
      </w:tc>
      <w:tc>
        <w:tcPr>
          <w:tcW w:w="5508" w:type="dxa"/>
        </w:tcPr>
        <w:p w:rsidR="009877E2" w:rsidRDefault="009877E2">
          <w:pPr>
            <w:pStyle w:val="Header"/>
            <w:tabs>
              <w:tab w:val="left" w:pos="3960"/>
              <w:tab w:val="left" w:pos="4230"/>
            </w:tabs>
            <w:rPr>
              <w:rFonts w:ascii="Times New Roman" w:hAnsi="Times New Roman"/>
            </w:rPr>
          </w:pPr>
        </w:p>
      </w:tc>
    </w:tr>
    <w:tr w:rsidR="009877E2" w:rsidTr="00816A61">
      <w:trPr>
        <w:trHeight w:val="269"/>
      </w:trPr>
      <w:tc>
        <w:tcPr>
          <w:tcW w:w="4068" w:type="dxa"/>
        </w:tcPr>
        <w:p w:rsidR="009877E2" w:rsidRDefault="009877E2">
          <w:pPr>
            <w:pStyle w:val="Header"/>
            <w:tabs>
              <w:tab w:val="left" w:pos="3960"/>
              <w:tab w:val="left" w:pos="4230"/>
            </w:tabs>
            <w:rPr>
              <w:rFonts w:ascii="Times New Roman" w:hAnsi="Times New Roman"/>
            </w:rPr>
          </w:pPr>
          <w:r>
            <w:rPr>
              <w:rFonts w:ascii="Times New Roman" w:hAnsi="Times New Roman"/>
            </w:rPr>
            <w:t xml:space="preserve">SPECIFIC CONDITIONS: </w:t>
          </w:r>
        </w:p>
      </w:tc>
      <w:tc>
        <w:tcPr>
          <w:tcW w:w="5508" w:type="dxa"/>
        </w:tcPr>
        <w:p w:rsidR="009877E2" w:rsidRDefault="009877E2">
          <w:pPr>
            <w:pStyle w:val="Header"/>
            <w:tabs>
              <w:tab w:val="left" w:pos="3960"/>
              <w:tab w:val="left" w:pos="4230"/>
            </w:tabs>
            <w:rPr>
              <w:rFonts w:ascii="Times New Roman" w:hAnsi="Times New Roman"/>
            </w:rPr>
          </w:pPr>
        </w:p>
      </w:tc>
    </w:tr>
  </w:tbl>
  <w:p w:rsidR="009877E2" w:rsidRDefault="009877E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3C26" w:rsidRDefault="00AC3C2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35BA1"/>
    <w:multiLevelType w:val="hybridMultilevel"/>
    <w:tmpl w:val="17EAC398"/>
    <w:lvl w:ilvl="0" w:tplc="0D5AA128">
      <w:start w:val="1"/>
      <w:numFmt w:val="lowerLetter"/>
      <w:lvlText w:val="(%1)"/>
      <w:lvlJc w:val="left"/>
      <w:pPr>
        <w:tabs>
          <w:tab w:val="num" w:pos="720"/>
        </w:tabs>
        <w:ind w:left="720" w:hanging="504"/>
      </w:pPr>
      <w:rPr>
        <w:rFonts w:ascii="Times New Roman" w:hAnsi="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91566DF"/>
    <w:multiLevelType w:val="hybridMultilevel"/>
    <w:tmpl w:val="2976FDE6"/>
    <w:lvl w:ilvl="0" w:tplc="1C8468F6">
      <w:start w:val="1"/>
      <w:numFmt w:val="decimal"/>
      <w:lvlText w:val="%1. "/>
      <w:lvlJc w:val="left"/>
      <w:pPr>
        <w:tabs>
          <w:tab w:val="num" w:pos="360"/>
        </w:tabs>
        <w:ind w:left="0" w:firstLine="0"/>
      </w:pPr>
      <w:rPr>
        <w:rFonts w:ascii="Times New Roman" w:hAnsi="Times New Roman" w:hint="default"/>
        <w:b w:val="0"/>
        <w:i w:val="0"/>
        <w:sz w:val="24"/>
      </w:rPr>
    </w:lvl>
    <w:lvl w:ilvl="1" w:tplc="39AAADF6">
      <w:start w:val="1"/>
      <w:numFmt w:val="upperLetter"/>
      <w:lvlText w:val="%2) "/>
      <w:lvlJc w:val="left"/>
      <w:pPr>
        <w:tabs>
          <w:tab w:val="num" w:pos="720"/>
        </w:tabs>
        <w:ind w:left="720" w:hanging="504"/>
      </w:pPr>
      <w:rPr>
        <w:rFonts w:ascii="Times New Roman" w:hAnsi="Times New Roman" w:hint="default"/>
        <w:b w:val="0"/>
        <w:i w:val="0"/>
        <w:sz w:val="24"/>
      </w:rPr>
    </w:lvl>
    <w:lvl w:ilvl="2" w:tplc="F4005C4C">
      <w:start w:val="1"/>
      <w:numFmt w:val="decimal"/>
      <w:lvlText w:val="(%3)"/>
      <w:lvlJc w:val="left"/>
      <w:pPr>
        <w:ind w:left="2400" w:hanging="4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E4B6278"/>
    <w:multiLevelType w:val="hybridMultilevel"/>
    <w:tmpl w:val="263899C4"/>
    <w:lvl w:ilvl="0" w:tplc="DAB862AA">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E9B65B5"/>
    <w:multiLevelType w:val="hybridMultilevel"/>
    <w:tmpl w:val="598CB9B6"/>
    <w:lvl w:ilvl="0" w:tplc="2A64CD9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D584986"/>
    <w:multiLevelType w:val="hybridMultilevel"/>
    <w:tmpl w:val="3656D8EC"/>
    <w:lvl w:ilvl="0" w:tplc="110C5B1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FE51CD3"/>
    <w:multiLevelType w:val="hybridMultilevel"/>
    <w:tmpl w:val="DCCE6B1A"/>
    <w:lvl w:ilvl="0" w:tplc="F08E2FD4">
      <w:start w:val="13"/>
      <w:numFmt w:val="decimal"/>
      <w:lvlText w:val="%1. "/>
      <w:lvlJc w:val="left"/>
      <w:pPr>
        <w:tabs>
          <w:tab w:val="num" w:pos="360"/>
        </w:tabs>
        <w:ind w:left="0" w:firstLine="0"/>
      </w:pPr>
      <w:rPr>
        <w:rFonts w:ascii="Times New Roman" w:hAnsi="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08D5506"/>
    <w:multiLevelType w:val="singleLevel"/>
    <w:tmpl w:val="EDBA91AA"/>
    <w:lvl w:ilvl="0">
      <w:start w:val="4"/>
      <w:numFmt w:val="upperLetter"/>
      <w:lvlText w:val="%1. "/>
      <w:lvlJc w:val="left"/>
      <w:pPr>
        <w:tabs>
          <w:tab w:val="num" w:pos="720"/>
        </w:tabs>
        <w:ind w:left="720" w:hanging="504"/>
      </w:pPr>
      <w:rPr>
        <w:rFonts w:ascii="Times New Roman" w:hAnsi="Times New Roman" w:hint="default"/>
        <w:b w:val="0"/>
        <w:i w:val="0"/>
        <w:sz w:val="24"/>
        <w:u w:val="none"/>
      </w:rPr>
    </w:lvl>
  </w:abstractNum>
  <w:abstractNum w:abstractNumId="7">
    <w:nsid w:val="3DE242E3"/>
    <w:multiLevelType w:val="hybridMultilevel"/>
    <w:tmpl w:val="644E7DDE"/>
    <w:lvl w:ilvl="0" w:tplc="CC80D69E">
      <w:start w:val="1"/>
      <w:numFmt w:val="upperLetter"/>
      <w:lvlText w:val="%1) "/>
      <w:legacy w:legacy="1" w:legacySpace="0" w:legacyIndent="360"/>
      <w:lvlJc w:val="left"/>
      <w:pPr>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D015F48"/>
    <w:multiLevelType w:val="hybridMultilevel"/>
    <w:tmpl w:val="1CD2101C"/>
    <w:lvl w:ilvl="0" w:tplc="59E07BCA">
      <w:start w:val="1"/>
      <w:numFmt w:val="lowerLetter"/>
      <w:lvlText w:val="(%1)"/>
      <w:lvlJc w:val="left"/>
      <w:pPr>
        <w:tabs>
          <w:tab w:val="num" w:pos="720"/>
        </w:tabs>
        <w:ind w:left="720" w:hanging="504"/>
      </w:pPr>
      <w:rPr>
        <w:rFonts w:ascii="Times New Roman" w:hAnsi="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65423BE"/>
    <w:multiLevelType w:val="hybridMultilevel"/>
    <w:tmpl w:val="CC8E0668"/>
    <w:lvl w:ilvl="0" w:tplc="DAB862A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E8B00BC"/>
    <w:multiLevelType w:val="hybridMultilevel"/>
    <w:tmpl w:val="B0A6412E"/>
    <w:lvl w:ilvl="0" w:tplc="5AF861EC">
      <w:start w:val="1"/>
      <w:numFmt w:val="lowerLetter"/>
      <w:lvlText w:val="(%1)"/>
      <w:lvlJc w:val="left"/>
      <w:pPr>
        <w:tabs>
          <w:tab w:val="num" w:pos="720"/>
        </w:tabs>
        <w:ind w:left="720" w:hanging="504"/>
      </w:pPr>
      <w:rPr>
        <w:rFonts w:ascii="Times New Roman" w:hAnsi="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
  </w:num>
  <w:num w:numId="2">
    <w:abstractNumId w:val="1"/>
  </w:num>
  <w:num w:numId="3">
    <w:abstractNumId w:val="8"/>
  </w:num>
  <w:num w:numId="4">
    <w:abstractNumId w:val="2"/>
  </w:num>
  <w:num w:numId="5">
    <w:abstractNumId w:val="9"/>
  </w:num>
  <w:num w:numId="6">
    <w:abstractNumId w:val="4"/>
  </w:num>
  <w:num w:numId="7">
    <w:abstractNumId w:val="3"/>
  </w:num>
  <w:num w:numId="8">
    <w:abstractNumId w:val="7"/>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31745"/>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1E25"/>
    <w:rsid w:val="00010762"/>
    <w:rsid w:val="000132AC"/>
    <w:rsid w:val="000137F9"/>
    <w:rsid w:val="00013BA3"/>
    <w:rsid w:val="0001723A"/>
    <w:rsid w:val="00021341"/>
    <w:rsid w:val="00022CE9"/>
    <w:rsid w:val="00024F71"/>
    <w:rsid w:val="000255E9"/>
    <w:rsid w:val="00025A1E"/>
    <w:rsid w:val="0003036D"/>
    <w:rsid w:val="00031834"/>
    <w:rsid w:val="00032A79"/>
    <w:rsid w:val="00034D5F"/>
    <w:rsid w:val="000354A8"/>
    <w:rsid w:val="00037AEE"/>
    <w:rsid w:val="000409A3"/>
    <w:rsid w:val="00041BED"/>
    <w:rsid w:val="00044206"/>
    <w:rsid w:val="00044C5C"/>
    <w:rsid w:val="00044E30"/>
    <w:rsid w:val="00045B9C"/>
    <w:rsid w:val="00051861"/>
    <w:rsid w:val="00054437"/>
    <w:rsid w:val="000549BA"/>
    <w:rsid w:val="00057C4B"/>
    <w:rsid w:val="00057D1E"/>
    <w:rsid w:val="00061D0D"/>
    <w:rsid w:val="00061DAB"/>
    <w:rsid w:val="00062192"/>
    <w:rsid w:val="0006223C"/>
    <w:rsid w:val="00063D35"/>
    <w:rsid w:val="00071455"/>
    <w:rsid w:val="00073255"/>
    <w:rsid w:val="00073964"/>
    <w:rsid w:val="000752D7"/>
    <w:rsid w:val="000773E3"/>
    <w:rsid w:val="00077DA1"/>
    <w:rsid w:val="0008151E"/>
    <w:rsid w:val="00093C4D"/>
    <w:rsid w:val="000949F1"/>
    <w:rsid w:val="00095F86"/>
    <w:rsid w:val="00096E4B"/>
    <w:rsid w:val="000A0FB2"/>
    <w:rsid w:val="000A1174"/>
    <w:rsid w:val="000A128C"/>
    <w:rsid w:val="000A3ADF"/>
    <w:rsid w:val="000A631F"/>
    <w:rsid w:val="000A7642"/>
    <w:rsid w:val="000B0E59"/>
    <w:rsid w:val="000B1656"/>
    <w:rsid w:val="000B190A"/>
    <w:rsid w:val="000B3EEF"/>
    <w:rsid w:val="000B5D9A"/>
    <w:rsid w:val="000C13D8"/>
    <w:rsid w:val="000C4F8F"/>
    <w:rsid w:val="000D08C9"/>
    <w:rsid w:val="000D273A"/>
    <w:rsid w:val="000D344F"/>
    <w:rsid w:val="000D575D"/>
    <w:rsid w:val="000D5E08"/>
    <w:rsid w:val="000D6E97"/>
    <w:rsid w:val="000E11AF"/>
    <w:rsid w:val="000E51DE"/>
    <w:rsid w:val="000E756D"/>
    <w:rsid w:val="000E7D56"/>
    <w:rsid w:val="000F1250"/>
    <w:rsid w:val="000F19A1"/>
    <w:rsid w:val="000F215F"/>
    <w:rsid w:val="000F2800"/>
    <w:rsid w:val="000F35C9"/>
    <w:rsid w:val="000F5A8F"/>
    <w:rsid w:val="00102A3E"/>
    <w:rsid w:val="0010396B"/>
    <w:rsid w:val="001069AA"/>
    <w:rsid w:val="00117932"/>
    <w:rsid w:val="001219DD"/>
    <w:rsid w:val="00121C45"/>
    <w:rsid w:val="00124052"/>
    <w:rsid w:val="00124FFD"/>
    <w:rsid w:val="00133279"/>
    <w:rsid w:val="00135EEE"/>
    <w:rsid w:val="00136858"/>
    <w:rsid w:val="00136963"/>
    <w:rsid w:val="00137AF0"/>
    <w:rsid w:val="0014099C"/>
    <w:rsid w:val="00141C63"/>
    <w:rsid w:val="00144F3B"/>
    <w:rsid w:val="00151ADF"/>
    <w:rsid w:val="00151E25"/>
    <w:rsid w:val="0015294D"/>
    <w:rsid w:val="00153F0D"/>
    <w:rsid w:val="00154C58"/>
    <w:rsid w:val="001560E4"/>
    <w:rsid w:val="00156FAD"/>
    <w:rsid w:val="00157447"/>
    <w:rsid w:val="00161E05"/>
    <w:rsid w:val="001636F2"/>
    <w:rsid w:val="00170845"/>
    <w:rsid w:val="001732CF"/>
    <w:rsid w:val="00174A92"/>
    <w:rsid w:val="00177AD9"/>
    <w:rsid w:val="00182496"/>
    <w:rsid w:val="001850D0"/>
    <w:rsid w:val="00186834"/>
    <w:rsid w:val="00191CB4"/>
    <w:rsid w:val="00192FE8"/>
    <w:rsid w:val="00196CCF"/>
    <w:rsid w:val="001A1E28"/>
    <w:rsid w:val="001A6376"/>
    <w:rsid w:val="001B1706"/>
    <w:rsid w:val="001B3236"/>
    <w:rsid w:val="001C141F"/>
    <w:rsid w:val="001C3F8C"/>
    <w:rsid w:val="001C5651"/>
    <w:rsid w:val="001C6841"/>
    <w:rsid w:val="001C7D15"/>
    <w:rsid w:val="001D03EA"/>
    <w:rsid w:val="001D31BA"/>
    <w:rsid w:val="001D4BC9"/>
    <w:rsid w:val="001D5E4D"/>
    <w:rsid w:val="001D6B2D"/>
    <w:rsid w:val="001E27B9"/>
    <w:rsid w:val="001E3E8B"/>
    <w:rsid w:val="001E4BF3"/>
    <w:rsid w:val="001E5AA1"/>
    <w:rsid w:val="001E79EE"/>
    <w:rsid w:val="001F0A28"/>
    <w:rsid w:val="001F29A6"/>
    <w:rsid w:val="001F411E"/>
    <w:rsid w:val="001F48AA"/>
    <w:rsid w:val="001F4920"/>
    <w:rsid w:val="001F5ABB"/>
    <w:rsid w:val="001F6379"/>
    <w:rsid w:val="001F77C9"/>
    <w:rsid w:val="00201617"/>
    <w:rsid w:val="002046B9"/>
    <w:rsid w:val="00205047"/>
    <w:rsid w:val="00205F91"/>
    <w:rsid w:val="002064E8"/>
    <w:rsid w:val="002074D7"/>
    <w:rsid w:val="002128BA"/>
    <w:rsid w:val="002136B6"/>
    <w:rsid w:val="00214AEC"/>
    <w:rsid w:val="00215372"/>
    <w:rsid w:val="00215C1E"/>
    <w:rsid w:val="00220FA3"/>
    <w:rsid w:val="002220B1"/>
    <w:rsid w:val="00223DA5"/>
    <w:rsid w:val="00227952"/>
    <w:rsid w:val="00231727"/>
    <w:rsid w:val="002351EB"/>
    <w:rsid w:val="00235638"/>
    <w:rsid w:val="00236BBA"/>
    <w:rsid w:val="002379BB"/>
    <w:rsid w:val="00237AB5"/>
    <w:rsid w:val="00245C76"/>
    <w:rsid w:val="00250620"/>
    <w:rsid w:val="00251005"/>
    <w:rsid w:val="00254A63"/>
    <w:rsid w:val="00254E20"/>
    <w:rsid w:val="00254FED"/>
    <w:rsid w:val="002576D6"/>
    <w:rsid w:val="00262E03"/>
    <w:rsid w:val="00266664"/>
    <w:rsid w:val="00270D30"/>
    <w:rsid w:val="002718DE"/>
    <w:rsid w:val="0027586F"/>
    <w:rsid w:val="00275D29"/>
    <w:rsid w:val="002761ED"/>
    <w:rsid w:val="00280101"/>
    <w:rsid w:val="00282F2F"/>
    <w:rsid w:val="002832E5"/>
    <w:rsid w:val="00286684"/>
    <w:rsid w:val="00287E37"/>
    <w:rsid w:val="00290485"/>
    <w:rsid w:val="00292787"/>
    <w:rsid w:val="00293696"/>
    <w:rsid w:val="002947D9"/>
    <w:rsid w:val="00294817"/>
    <w:rsid w:val="002952ED"/>
    <w:rsid w:val="002976FB"/>
    <w:rsid w:val="002A15EA"/>
    <w:rsid w:val="002A2DC8"/>
    <w:rsid w:val="002A3B38"/>
    <w:rsid w:val="002A45C7"/>
    <w:rsid w:val="002A5B26"/>
    <w:rsid w:val="002B0D7E"/>
    <w:rsid w:val="002B2D5B"/>
    <w:rsid w:val="002B3EE0"/>
    <w:rsid w:val="002B41B1"/>
    <w:rsid w:val="002B6728"/>
    <w:rsid w:val="002B7840"/>
    <w:rsid w:val="002B7FA4"/>
    <w:rsid w:val="002C378C"/>
    <w:rsid w:val="002C4225"/>
    <w:rsid w:val="002C4F65"/>
    <w:rsid w:val="002D2223"/>
    <w:rsid w:val="002D5642"/>
    <w:rsid w:val="002E0ACB"/>
    <w:rsid w:val="002E1C4E"/>
    <w:rsid w:val="002E4FCD"/>
    <w:rsid w:val="002E5E73"/>
    <w:rsid w:val="002E7BB6"/>
    <w:rsid w:val="002F2B6A"/>
    <w:rsid w:val="002F39E0"/>
    <w:rsid w:val="002F5256"/>
    <w:rsid w:val="002F5E92"/>
    <w:rsid w:val="002F6DEA"/>
    <w:rsid w:val="002F7717"/>
    <w:rsid w:val="00300668"/>
    <w:rsid w:val="00307EF1"/>
    <w:rsid w:val="0031082D"/>
    <w:rsid w:val="003111AE"/>
    <w:rsid w:val="00311FAE"/>
    <w:rsid w:val="0031493B"/>
    <w:rsid w:val="0031703C"/>
    <w:rsid w:val="00317600"/>
    <w:rsid w:val="0032294C"/>
    <w:rsid w:val="00325633"/>
    <w:rsid w:val="003261F0"/>
    <w:rsid w:val="003312BD"/>
    <w:rsid w:val="003321C2"/>
    <w:rsid w:val="003334E1"/>
    <w:rsid w:val="0033675B"/>
    <w:rsid w:val="00337411"/>
    <w:rsid w:val="00337E83"/>
    <w:rsid w:val="00342490"/>
    <w:rsid w:val="003439C4"/>
    <w:rsid w:val="00343F95"/>
    <w:rsid w:val="00345C83"/>
    <w:rsid w:val="00347904"/>
    <w:rsid w:val="00352070"/>
    <w:rsid w:val="00352300"/>
    <w:rsid w:val="003558E7"/>
    <w:rsid w:val="00355DC5"/>
    <w:rsid w:val="00360825"/>
    <w:rsid w:val="00361049"/>
    <w:rsid w:val="0036174B"/>
    <w:rsid w:val="00364C9E"/>
    <w:rsid w:val="0036781D"/>
    <w:rsid w:val="00370BC0"/>
    <w:rsid w:val="00373CF8"/>
    <w:rsid w:val="003776F8"/>
    <w:rsid w:val="00382157"/>
    <w:rsid w:val="003827DA"/>
    <w:rsid w:val="00384E40"/>
    <w:rsid w:val="00385445"/>
    <w:rsid w:val="003855F0"/>
    <w:rsid w:val="003864B2"/>
    <w:rsid w:val="00392CFE"/>
    <w:rsid w:val="00393888"/>
    <w:rsid w:val="003954A2"/>
    <w:rsid w:val="003A082A"/>
    <w:rsid w:val="003A3D4E"/>
    <w:rsid w:val="003A40F0"/>
    <w:rsid w:val="003A6CA3"/>
    <w:rsid w:val="003B1546"/>
    <w:rsid w:val="003B1E11"/>
    <w:rsid w:val="003B32AB"/>
    <w:rsid w:val="003B5242"/>
    <w:rsid w:val="003B6BD0"/>
    <w:rsid w:val="003C0162"/>
    <w:rsid w:val="003C0E4E"/>
    <w:rsid w:val="003C27B9"/>
    <w:rsid w:val="003C39EC"/>
    <w:rsid w:val="003C6995"/>
    <w:rsid w:val="003C7BC6"/>
    <w:rsid w:val="003D07F1"/>
    <w:rsid w:val="003D1842"/>
    <w:rsid w:val="003D2D3A"/>
    <w:rsid w:val="003E0FC8"/>
    <w:rsid w:val="003E3765"/>
    <w:rsid w:val="003E451A"/>
    <w:rsid w:val="003F2C8A"/>
    <w:rsid w:val="003F612C"/>
    <w:rsid w:val="004035DB"/>
    <w:rsid w:val="004061EC"/>
    <w:rsid w:val="004106E1"/>
    <w:rsid w:val="00411A27"/>
    <w:rsid w:val="00411CA4"/>
    <w:rsid w:val="00411E1C"/>
    <w:rsid w:val="00413814"/>
    <w:rsid w:val="00413E55"/>
    <w:rsid w:val="004220C4"/>
    <w:rsid w:val="00426587"/>
    <w:rsid w:val="00427C7B"/>
    <w:rsid w:val="00430312"/>
    <w:rsid w:val="00430B2D"/>
    <w:rsid w:val="00431F09"/>
    <w:rsid w:val="00432259"/>
    <w:rsid w:val="00432474"/>
    <w:rsid w:val="00432CF8"/>
    <w:rsid w:val="0043724A"/>
    <w:rsid w:val="00440702"/>
    <w:rsid w:val="0044295C"/>
    <w:rsid w:val="00446741"/>
    <w:rsid w:val="004512B1"/>
    <w:rsid w:val="00454067"/>
    <w:rsid w:val="004561A8"/>
    <w:rsid w:val="00456221"/>
    <w:rsid w:val="00463D6F"/>
    <w:rsid w:val="00464000"/>
    <w:rsid w:val="00464F86"/>
    <w:rsid w:val="00465741"/>
    <w:rsid w:val="00470EDA"/>
    <w:rsid w:val="00473646"/>
    <w:rsid w:val="00473F7B"/>
    <w:rsid w:val="00474404"/>
    <w:rsid w:val="004759B9"/>
    <w:rsid w:val="00475AE9"/>
    <w:rsid w:val="00477624"/>
    <w:rsid w:val="00477A65"/>
    <w:rsid w:val="00481574"/>
    <w:rsid w:val="00481591"/>
    <w:rsid w:val="004819F1"/>
    <w:rsid w:val="00483EA9"/>
    <w:rsid w:val="004843B3"/>
    <w:rsid w:val="004859EA"/>
    <w:rsid w:val="00487432"/>
    <w:rsid w:val="004876FC"/>
    <w:rsid w:val="00491E2E"/>
    <w:rsid w:val="00497E38"/>
    <w:rsid w:val="004A4CF3"/>
    <w:rsid w:val="004A679C"/>
    <w:rsid w:val="004A783C"/>
    <w:rsid w:val="004B26D8"/>
    <w:rsid w:val="004B2F8C"/>
    <w:rsid w:val="004B59CB"/>
    <w:rsid w:val="004C06EA"/>
    <w:rsid w:val="004C0BA9"/>
    <w:rsid w:val="004C1B4C"/>
    <w:rsid w:val="004C261A"/>
    <w:rsid w:val="004C6FE0"/>
    <w:rsid w:val="004C764F"/>
    <w:rsid w:val="004D0DF7"/>
    <w:rsid w:val="004D1CA3"/>
    <w:rsid w:val="004D5793"/>
    <w:rsid w:val="004D5B49"/>
    <w:rsid w:val="004D5DE7"/>
    <w:rsid w:val="004D6392"/>
    <w:rsid w:val="004E254B"/>
    <w:rsid w:val="004E381F"/>
    <w:rsid w:val="004E458A"/>
    <w:rsid w:val="004E78C1"/>
    <w:rsid w:val="004F120E"/>
    <w:rsid w:val="004F3666"/>
    <w:rsid w:val="004F64DF"/>
    <w:rsid w:val="00500CC5"/>
    <w:rsid w:val="005029C7"/>
    <w:rsid w:val="0050563D"/>
    <w:rsid w:val="0050738B"/>
    <w:rsid w:val="005113DF"/>
    <w:rsid w:val="00511526"/>
    <w:rsid w:val="0052237D"/>
    <w:rsid w:val="00523F87"/>
    <w:rsid w:val="005246C2"/>
    <w:rsid w:val="00526C44"/>
    <w:rsid w:val="0053283B"/>
    <w:rsid w:val="00534899"/>
    <w:rsid w:val="00534E94"/>
    <w:rsid w:val="00542E7D"/>
    <w:rsid w:val="00556E39"/>
    <w:rsid w:val="0056115C"/>
    <w:rsid w:val="00561C55"/>
    <w:rsid w:val="0056563D"/>
    <w:rsid w:val="0056595C"/>
    <w:rsid w:val="005665AA"/>
    <w:rsid w:val="005675DF"/>
    <w:rsid w:val="0057082E"/>
    <w:rsid w:val="005719B9"/>
    <w:rsid w:val="00572ED2"/>
    <w:rsid w:val="00574A8E"/>
    <w:rsid w:val="0057746A"/>
    <w:rsid w:val="00577D3A"/>
    <w:rsid w:val="0058062A"/>
    <w:rsid w:val="00581A0A"/>
    <w:rsid w:val="0058349A"/>
    <w:rsid w:val="00583A7A"/>
    <w:rsid w:val="0058415E"/>
    <w:rsid w:val="00584E19"/>
    <w:rsid w:val="00586E79"/>
    <w:rsid w:val="005900B1"/>
    <w:rsid w:val="00591C19"/>
    <w:rsid w:val="005942F2"/>
    <w:rsid w:val="005A0530"/>
    <w:rsid w:val="005A4301"/>
    <w:rsid w:val="005A456D"/>
    <w:rsid w:val="005A4A53"/>
    <w:rsid w:val="005B0A56"/>
    <w:rsid w:val="005B70C2"/>
    <w:rsid w:val="005B768F"/>
    <w:rsid w:val="005C389E"/>
    <w:rsid w:val="005C4D8C"/>
    <w:rsid w:val="005D08E3"/>
    <w:rsid w:val="005D2A46"/>
    <w:rsid w:val="005D327C"/>
    <w:rsid w:val="005D3C5A"/>
    <w:rsid w:val="005D3C61"/>
    <w:rsid w:val="005D408A"/>
    <w:rsid w:val="005F7237"/>
    <w:rsid w:val="00601C9E"/>
    <w:rsid w:val="00601F15"/>
    <w:rsid w:val="00602DF3"/>
    <w:rsid w:val="00607EBD"/>
    <w:rsid w:val="006107C3"/>
    <w:rsid w:val="00613CBB"/>
    <w:rsid w:val="00623095"/>
    <w:rsid w:val="0062447B"/>
    <w:rsid w:val="00626079"/>
    <w:rsid w:val="00626191"/>
    <w:rsid w:val="00627FA0"/>
    <w:rsid w:val="006348F3"/>
    <w:rsid w:val="00634CA6"/>
    <w:rsid w:val="0063589F"/>
    <w:rsid w:val="006358D3"/>
    <w:rsid w:val="00640118"/>
    <w:rsid w:val="006403BE"/>
    <w:rsid w:val="00640BB8"/>
    <w:rsid w:val="0064134C"/>
    <w:rsid w:val="0064272E"/>
    <w:rsid w:val="00646EED"/>
    <w:rsid w:val="006478F8"/>
    <w:rsid w:val="006505B7"/>
    <w:rsid w:val="0065101E"/>
    <w:rsid w:val="00656531"/>
    <w:rsid w:val="0066327E"/>
    <w:rsid w:val="006637C7"/>
    <w:rsid w:val="00667CB4"/>
    <w:rsid w:val="006702EC"/>
    <w:rsid w:val="00672294"/>
    <w:rsid w:val="00672D63"/>
    <w:rsid w:val="0067400E"/>
    <w:rsid w:val="00677253"/>
    <w:rsid w:val="00680FE8"/>
    <w:rsid w:val="006811FB"/>
    <w:rsid w:val="00682821"/>
    <w:rsid w:val="00683E4F"/>
    <w:rsid w:val="00684D27"/>
    <w:rsid w:val="00685A72"/>
    <w:rsid w:val="00687304"/>
    <w:rsid w:val="0069077B"/>
    <w:rsid w:val="0069256C"/>
    <w:rsid w:val="006978D6"/>
    <w:rsid w:val="00697CAA"/>
    <w:rsid w:val="006A310E"/>
    <w:rsid w:val="006A536E"/>
    <w:rsid w:val="006A61AE"/>
    <w:rsid w:val="006A6AFD"/>
    <w:rsid w:val="006A6F78"/>
    <w:rsid w:val="006B04BE"/>
    <w:rsid w:val="006B6A0B"/>
    <w:rsid w:val="006B6EDD"/>
    <w:rsid w:val="006B7DF0"/>
    <w:rsid w:val="006C19CA"/>
    <w:rsid w:val="006C1BAD"/>
    <w:rsid w:val="006C4005"/>
    <w:rsid w:val="006C5B96"/>
    <w:rsid w:val="006C60A5"/>
    <w:rsid w:val="006C7A01"/>
    <w:rsid w:val="006C7FD7"/>
    <w:rsid w:val="006D194B"/>
    <w:rsid w:val="006D3F58"/>
    <w:rsid w:val="006D4910"/>
    <w:rsid w:val="006D531A"/>
    <w:rsid w:val="006D59D4"/>
    <w:rsid w:val="006E00B7"/>
    <w:rsid w:val="006E0A3C"/>
    <w:rsid w:val="006E5AFB"/>
    <w:rsid w:val="006E7BAD"/>
    <w:rsid w:val="006F10B9"/>
    <w:rsid w:val="006F33E0"/>
    <w:rsid w:val="006F3BEE"/>
    <w:rsid w:val="006F563F"/>
    <w:rsid w:val="006F5709"/>
    <w:rsid w:val="006F63AE"/>
    <w:rsid w:val="006F6AC9"/>
    <w:rsid w:val="006F74D8"/>
    <w:rsid w:val="007016B4"/>
    <w:rsid w:val="00701CCE"/>
    <w:rsid w:val="007038D0"/>
    <w:rsid w:val="0070554A"/>
    <w:rsid w:val="00707FC0"/>
    <w:rsid w:val="00710120"/>
    <w:rsid w:val="0071078C"/>
    <w:rsid w:val="00711D47"/>
    <w:rsid w:val="007123B3"/>
    <w:rsid w:val="00712D65"/>
    <w:rsid w:val="00713926"/>
    <w:rsid w:val="00713A22"/>
    <w:rsid w:val="00715808"/>
    <w:rsid w:val="00722042"/>
    <w:rsid w:val="007235B2"/>
    <w:rsid w:val="00724816"/>
    <w:rsid w:val="00730632"/>
    <w:rsid w:val="007364BF"/>
    <w:rsid w:val="007417C0"/>
    <w:rsid w:val="007443F5"/>
    <w:rsid w:val="00752784"/>
    <w:rsid w:val="00753674"/>
    <w:rsid w:val="00753835"/>
    <w:rsid w:val="0075400A"/>
    <w:rsid w:val="007553B3"/>
    <w:rsid w:val="00756725"/>
    <w:rsid w:val="00761EEA"/>
    <w:rsid w:val="007652AA"/>
    <w:rsid w:val="00770925"/>
    <w:rsid w:val="00771DB4"/>
    <w:rsid w:val="007724DB"/>
    <w:rsid w:val="007728F8"/>
    <w:rsid w:val="00774BF4"/>
    <w:rsid w:val="00776B93"/>
    <w:rsid w:val="00780EF7"/>
    <w:rsid w:val="007851A5"/>
    <w:rsid w:val="00787066"/>
    <w:rsid w:val="00791973"/>
    <w:rsid w:val="0079351C"/>
    <w:rsid w:val="0079544E"/>
    <w:rsid w:val="0079787D"/>
    <w:rsid w:val="007A215B"/>
    <w:rsid w:val="007A4728"/>
    <w:rsid w:val="007A5EE1"/>
    <w:rsid w:val="007A5FC4"/>
    <w:rsid w:val="007A6433"/>
    <w:rsid w:val="007A66EA"/>
    <w:rsid w:val="007B009B"/>
    <w:rsid w:val="007B271C"/>
    <w:rsid w:val="007B4033"/>
    <w:rsid w:val="007B4A2A"/>
    <w:rsid w:val="007C1AB6"/>
    <w:rsid w:val="007C1E9B"/>
    <w:rsid w:val="007C59E5"/>
    <w:rsid w:val="007C7FEC"/>
    <w:rsid w:val="007D4CD8"/>
    <w:rsid w:val="007D5590"/>
    <w:rsid w:val="007D5753"/>
    <w:rsid w:val="007E084E"/>
    <w:rsid w:val="007E224D"/>
    <w:rsid w:val="007E3274"/>
    <w:rsid w:val="007E38C7"/>
    <w:rsid w:val="007E62E3"/>
    <w:rsid w:val="007E6AFD"/>
    <w:rsid w:val="007F5498"/>
    <w:rsid w:val="007F6F1C"/>
    <w:rsid w:val="00800779"/>
    <w:rsid w:val="00802203"/>
    <w:rsid w:val="00805494"/>
    <w:rsid w:val="00805B08"/>
    <w:rsid w:val="0080634C"/>
    <w:rsid w:val="00806A40"/>
    <w:rsid w:val="00806BB1"/>
    <w:rsid w:val="00810982"/>
    <w:rsid w:val="0081619F"/>
    <w:rsid w:val="00816A61"/>
    <w:rsid w:val="00823DF9"/>
    <w:rsid w:val="00824C0D"/>
    <w:rsid w:val="008257AD"/>
    <w:rsid w:val="00827E25"/>
    <w:rsid w:val="008304BF"/>
    <w:rsid w:val="00831C77"/>
    <w:rsid w:val="00835557"/>
    <w:rsid w:val="008378EE"/>
    <w:rsid w:val="00837921"/>
    <w:rsid w:val="00842EF2"/>
    <w:rsid w:val="00843CF1"/>
    <w:rsid w:val="00845B6C"/>
    <w:rsid w:val="00847BA1"/>
    <w:rsid w:val="00847D1A"/>
    <w:rsid w:val="0085258E"/>
    <w:rsid w:val="00853D3B"/>
    <w:rsid w:val="00856CDA"/>
    <w:rsid w:val="00856FF1"/>
    <w:rsid w:val="008611ED"/>
    <w:rsid w:val="00861F68"/>
    <w:rsid w:val="008642F1"/>
    <w:rsid w:val="0086643A"/>
    <w:rsid w:val="00866F88"/>
    <w:rsid w:val="00867EA8"/>
    <w:rsid w:val="00870821"/>
    <w:rsid w:val="00870C2C"/>
    <w:rsid w:val="008725CF"/>
    <w:rsid w:val="00872963"/>
    <w:rsid w:val="008758F0"/>
    <w:rsid w:val="008775D6"/>
    <w:rsid w:val="00880B0D"/>
    <w:rsid w:val="008811CC"/>
    <w:rsid w:val="008816A5"/>
    <w:rsid w:val="008827B7"/>
    <w:rsid w:val="0088393E"/>
    <w:rsid w:val="00885686"/>
    <w:rsid w:val="00886BC1"/>
    <w:rsid w:val="008940C9"/>
    <w:rsid w:val="00896200"/>
    <w:rsid w:val="0089657E"/>
    <w:rsid w:val="008A2063"/>
    <w:rsid w:val="008A59CD"/>
    <w:rsid w:val="008A5BD2"/>
    <w:rsid w:val="008B264B"/>
    <w:rsid w:val="008B3A1E"/>
    <w:rsid w:val="008B3B1A"/>
    <w:rsid w:val="008B4B78"/>
    <w:rsid w:val="008B5B27"/>
    <w:rsid w:val="008C1534"/>
    <w:rsid w:val="008C1827"/>
    <w:rsid w:val="008C7B9A"/>
    <w:rsid w:val="008D0651"/>
    <w:rsid w:val="008D0F33"/>
    <w:rsid w:val="008D32B5"/>
    <w:rsid w:val="008D4052"/>
    <w:rsid w:val="008D463F"/>
    <w:rsid w:val="008D6B7A"/>
    <w:rsid w:val="008E0CBA"/>
    <w:rsid w:val="008E4CA2"/>
    <w:rsid w:val="008E61F2"/>
    <w:rsid w:val="008F4C38"/>
    <w:rsid w:val="008F4FA3"/>
    <w:rsid w:val="008F6402"/>
    <w:rsid w:val="008F6A5E"/>
    <w:rsid w:val="00900C24"/>
    <w:rsid w:val="00902DF0"/>
    <w:rsid w:val="009118C2"/>
    <w:rsid w:val="00916B48"/>
    <w:rsid w:val="009177A9"/>
    <w:rsid w:val="0092499A"/>
    <w:rsid w:val="009272BB"/>
    <w:rsid w:val="00934B7A"/>
    <w:rsid w:val="009412A4"/>
    <w:rsid w:val="00945DB4"/>
    <w:rsid w:val="009545DF"/>
    <w:rsid w:val="00954A6B"/>
    <w:rsid w:val="0095621B"/>
    <w:rsid w:val="00956C83"/>
    <w:rsid w:val="0096040E"/>
    <w:rsid w:val="0096051B"/>
    <w:rsid w:val="009637FE"/>
    <w:rsid w:val="00964913"/>
    <w:rsid w:val="00964993"/>
    <w:rsid w:val="00964FB0"/>
    <w:rsid w:val="009651E9"/>
    <w:rsid w:val="00965868"/>
    <w:rsid w:val="00966DC4"/>
    <w:rsid w:val="00970BD1"/>
    <w:rsid w:val="00970C8A"/>
    <w:rsid w:val="00971A18"/>
    <w:rsid w:val="00971F7D"/>
    <w:rsid w:val="009725B3"/>
    <w:rsid w:val="00975108"/>
    <w:rsid w:val="00977AA4"/>
    <w:rsid w:val="00982A7B"/>
    <w:rsid w:val="00983F9B"/>
    <w:rsid w:val="00987067"/>
    <w:rsid w:val="009877E2"/>
    <w:rsid w:val="0099074D"/>
    <w:rsid w:val="00993FA7"/>
    <w:rsid w:val="0099661E"/>
    <w:rsid w:val="00996F95"/>
    <w:rsid w:val="009A24B2"/>
    <w:rsid w:val="009A565B"/>
    <w:rsid w:val="009A7ED3"/>
    <w:rsid w:val="009B0A7D"/>
    <w:rsid w:val="009B3EEE"/>
    <w:rsid w:val="009B46FD"/>
    <w:rsid w:val="009B5752"/>
    <w:rsid w:val="009B6827"/>
    <w:rsid w:val="009C0D09"/>
    <w:rsid w:val="009C1FE3"/>
    <w:rsid w:val="009C246E"/>
    <w:rsid w:val="009C303F"/>
    <w:rsid w:val="009C36B5"/>
    <w:rsid w:val="009C7A11"/>
    <w:rsid w:val="009C7E9B"/>
    <w:rsid w:val="009D39EB"/>
    <w:rsid w:val="009D4468"/>
    <w:rsid w:val="009D47AD"/>
    <w:rsid w:val="009D7439"/>
    <w:rsid w:val="009E3123"/>
    <w:rsid w:val="009E5580"/>
    <w:rsid w:val="009F0868"/>
    <w:rsid w:val="009F0AA3"/>
    <w:rsid w:val="009F5007"/>
    <w:rsid w:val="00A02870"/>
    <w:rsid w:val="00A029B0"/>
    <w:rsid w:val="00A033EB"/>
    <w:rsid w:val="00A05B4E"/>
    <w:rsid w:val="00A07B2C"/>
    <w:rsid w:val="00A129C2"/>
    <w:rsid w:val="00A14157"/>
    <w:rsid w:val="00A179D3"/>
    <w:rsid w:val="00A206E8"/>
    <w:rsid w:val="00A21D1C"/>
    <w:rsid w:val="00A27288"/>
    <w:rsid w:val="00A27D49"/>
    <w:rsid w:val="00A3062A"/>
    <w:rsid w:val="00A31C77"/>
    <w:rsid w:val="00A32413"/>
    <w:rsid w:val="00A33B71"/>
    <w:rsid w:val="00A34B15"/>
    <w:rsid w:val="00A41469"/>
    <w:rsid w:val="00A43F3C"/>
    <w:rsid w:val="00A44015"/>
    <w:rsid w:val="00A44DB3"/>
    <w:rsid w:val="00A45097"/>
    <w:rsid w:val="00A4626C"/>
    <w:rsid w:val="00A5025D"/>
    <w:rsid w:val="00A50D9E"/>
    <w:rsid w:val="00A52902"/>
    <w:rsid w:val="00A55A13"/>
    <w:rsid w:val="00A55EA0"/>
    <w:rsid w:val="00A61C77"/>
    <w:rsid w:val="00A638F6"/>
    <w:rsid w:val="00A64E73"/>
    <w:rsid w:val="00A661DD"/>
    <w:rsid w:val="00A67DFB"/>
    <w:rsid w:val="00A7023B"/>
    <w:rsid w:val="00A702F8"/>
    <w:rsid w:val="00A70639"/>
    <w:rsid w:val="00A70A73"/>
    <w:rsid w:val="00A725CE"/>
    <w:rsid w:val="00A76670"/>
    <w:rsid w:val="00A77E52"/>
    <w:rsid w:val="00A82DEE"/>
    <w:rsid w:val="00A86403"/>
    <w:rsid w:val="00A86E72"/>
    <w:rsid w:val="00A93F69"/>
    <w:rsid w:val="00A93FC4"/>
    <w:rsid w:val="00A94399"/>
    <w:rsid w:val="00A9600E"/>
    <w:rsid w:val="00AA3735"/>
    <w:rsid w:val="00AA7450"/>
    <w:rsid w:val="00AA76BA"/>
    <w:rsid w:val="00AB0E66"/>
    <w:rsid w:val="00AB117B"/>
    <w:rsid w:val="00AB15FD"/>
    <w:rsid w:val="00AB1DE0"/>
    <w:rsid w:val="00AB226E"/>
    <w:rsid w:val="00AB358F"/>
    <w:rsid w:val="00AB5C53"/>
    <w:rsid w:val="00AB5E88"/>
    <w:rsid w:val="00AB77DF"/>
    <w:rsid w:val="00AB7DB0"/>
    <w:rsid w:val="00AC0D16"/>
    <w:rsid w:val="00AC2949"/>
    <w:rsid w:val="00AC330C"/>
    <w:rsid w:val="00AC3C26"/>
    <w:rsid w:val="00AC3C60"/>
    <w:rsid w:val="00AC4FA2"/>
    <w:rsid w:val="00AC678B"/>
    <w:rsid w:val="00AD003F"/>
    <w:rsid w:val="00AD05CC"/>
    <w:rsid w:val="00AD11D0"/>
    <w:rsid w:val="00AD2857"/>
    <w:rsid w:val="00AD3104"/>
    <w:rsid w:val="00AD3DFD"/>
    <w:rsid w:val="00AD4927"/>
    <w:rsid w:val="00AD690E"/>
    <w:rsid w:val="00AD76F0"/>
    <w:rsid w:val="00AE15F0"/>
    <w:rsid w:val="00AE436A"/>
    <w:rsid w:val="00AE4A3B"/>
    <w:rsid w:val="00AE5106"/>
    <w:rsid w:val="00AE5F1B"/>
    <w:rsid w:val="00AF13CF"/>
    <w:rsid w:val="00AF17B4"/>
    <w:rsid w:val="00AF6049"/>
    <w:rsid w:val="00B00CC5"/>
    <w:rsid w:val="00B01136"/>
    <w:rsid w:val="00B02646"/>
    <w:rsid w:val="00B0278D"/>
    <w:rsid w:val="00B0359A"/>
    <w:rsid w:val="00B03E7A"/>
    <w:rsid w:val="00B03FE3"/>
    <w:rsid w:val="00B063C2"/>
    <w:rsid w:val="00B11CFD"/>
    <w:rsid w:val="00B14406"/>
    <w:rsid w:val="00B21466"/>
    <w:rsid w:val="00B23682"/>
    <w:rsid w:val="00B2612A"/>
    <w:rsid w:val="00B26F88"/>
    <w:rsid w:val="00B31464"/>
    <w:rsid w:val="00B37F3F"/>
    <w:rsid w:val="00B40A0A"/>
    <w:rsid w:val="00B42E9E"/>
    <w:rsid w:val="00B43E22"/>
    <w:rsid w:val="00B45B8C"/>
    <w:rsid w:val="00B45F13"/>
    <w:rsid w:val="00B465B4"/>
    <w:rsid w:val="00B52659"/>
    <w:rsid w:val="00B5394C"/>
    <w:rsid w:val="00B55C8F"/>
    <w:rsid w:val="00B56D45"/>
    <w:rsid w:val="00B60154"/>
    <w:rsid w:val="00B638AB"/>
    <w:rsid w:val="00B667C8"/>
    <w:rsid w:val="00B66B7A"/>
    <w:rsid w:val="00B66DB6"/>
    <w:rsid w:val="00B66F3E"/>
    <w:rsid w:val="00B677B4"/>
    <w:rsid w:val="00B70454"/>
    <w:rsid w:val="00B72A8F"/>
    <w:rsid w:val="00B72D98"/>
    <w:rsid w:val="00B7349B"/>
    <w:rsid w:val="00B74200"/>
    <w:rsid w:val="00B772A2"/>
    <w:rsid w:val="00B775E4"/>
    <w:rsid w:val="00B87401"/>
    <w:rsid w:val="00B93A0B"/>
    <w:rsid w:val="00BA0039"/>
    <w:rsid w:val="00BA0765"/>
    <w:rsid w:val="00BA2B74"/>
    <w:rsid w:val="00BA5044"/>
    <w:rsid w:val="00BA52C5"/>
    <w:rsid w:val="00BA5D08"/>
    <w:rsid w:val="00BB2F6A"/>
    <w:rsid w:val="00BB5DA6"/>
    <w:rsid w:val="00BB7D40"/>
    <w:rsid w:val="00BC17F2"/>
    <w:rsid w:val="00BC532E"/>
    <w:rsid w:val="00BC6081"/>
    <w:rsid w:val="00BC60BF"/>
    <w:rsid w:val="00BD3210"/>
    <w:rsid w:val="00BD43BD"/>
    <w:rsid w:val="00BD4484"/>
    <w:rsid w:val="00BD5841"/>
    <w:rsid w:val="00BE3255"/>
    <w:rsid w:val="00BE64B0"/>
    <w:rsid w:val="00BE7A52"/>
    <w:rsid w:val="00BF2FA9"/>
    <w:rsid w:val="00BF506A"/>
    <w:rsid w:val="00BF5929"/>
    <w:rsid w:val="00BF6A35"/>
    <w:rsid w:val="00BF7391"/>
    <w:rsid w:val="00BF741C"/>
    <w:rsid w:val="00C02E0C"/>
    <w:rsid w:val="00C07831"/>
    <w:rsid w:val="00C106BB"/>
    <w:rsid w:val="00C10A2E"/>
    <w:rsid w:val="00C13432"/>
    <w:rsid w:val="00C151E7"/>
    <w:rsid w:val="00C16F18"/>
    <w:rsid w:val="00C21198"/>
    <w:rsid w:val="00C256E9"/>
    <w:rsid w:val="00C31021"/>
    <w:rsid w:val="00C3103B"/>
    <w:rsid w:val="00C32F5C"/>
    <w:rsid w:val="00C3491D"/>
    <w:rsid w:val="00C3612B"/>
    <w:rsid w:val="00C37444"/>
    <w:rsid w:val="00C43AB0"/>
    <w:rsid w:val="00C47706"/>
    <w:rsid w:val="00C5169C"/>
    <w:rsid w:val="00C54335"/>
    <w:rsid w:val="00C54B65"/>
    <w:rsid w:val="00C579F1"/>
    <w:rsid w:val="00C57DFF"/>
    <w:rsid w:val="00C60437"/>
    <w:rsid w:val="00C63F91"/>
    <w:rsid w:val="00C654D2"/>
    <w:rsid w:val="00C66231"/>
    <w:rsid w:val="00C6643B"/>
    <w:rsid w:val="00C70899"/>
    <w:rsid w:val="00C7468E"/>
    <w:rsid w:val="00C77BE9"/>
    <w:rsid w:val="00C81418"/>
    <w:rsid w:val="00C83A44"/>
    <w:rsid w:val="00C86988"/>
    <w:rsid w:val="00C87334"/>
    <w:rsid w:val="00C87735"/>
    <w:rsid w:val="00C90137"/>
    <w:rsid w:val="00C9028F"/>
    <w:rsid w:val="00C91E1F"/>
    <w:rsid w:val="00C92615"/>
    <w:rsid w:val="00C92E48"/>
    <w:rsid w:val="00C95277"/>
    <w:rsid w:val="00CB32E1"/>
    <w:rsid w:val="00CB76EA"/>
    <w:rsid w:val="00CB7D4D"/>
    <w:rsid w:val="00CC03C2"/>
    <w:rsid w:val="00CC1AAE"/>
    <w:rsid w:val="00CC2826"/>
    <w:rsid w:val="00CC3043"/>
    <w:rsid w:val="00CD0B52"/>
    <w:rsid w:val="00CD1188"/>
    <w:rsid w:val="00CD11A0"/>
    <w:rsid w:val="00CD35CD"/>
    <w:rsid w:val="00CD7370"/>
    <w:rsid w:val="00CE1E76"/>
    <w:rsid w:val="00CE258F"/>
    <w:rsid w:val="00CE30E4"/>
    <w:rsid w:val="00CE5EB1"/>
    <w:rsid w:val="00CE6C02"/>
    <w:rsid w:val="00CE6DBB"/>
    <w:rsid w:val="00CE7FA7"/>
    <w:rsid w:val="00CF2EF1"/>
    <w:rsid w:val="00CF4BC6"/>
    <w:rsid w:val="00CF5874"/>
    <w:rsid w:val="00CF58D3"/>
    <w:rsid w:val="00CF5D1E"/>
    <w:rsid w:val="00CF644F"/>
    <w:rsid w:val="00D027FD"/>
    <w:rsid w:val="00D062F9"/>
    <w:rsid w:val="00D13508"/>
    <w:rsid w:val="00D17022"/>
    <w:rsid w:val="00D173C0"/>
    <w:rsid w:val="00D212AA"/>
    <w:rsid w:val="00D21BBD"/>
    <w:rsid w:val="00D241B7"/>
    <w:rsid w:val="00D253BF"/>
    <w:rsid w:val="00D25EED"/>
    <w:rsid w:val="00D26766"/>
    <w:rsid w:val="00D3094D"/>
    <w:rsid w:val="00D30A65"/>
    <w:rsid w:val="00D35544"/>
    <w:rsid w:val="00D36A87"/>
    <w:rsid w:val="00D40D46"/>
    <w:rsid w:val="00D43E4C"/>
    <w:rsid w:val="00D454FF"/>
    <w:rsid w:val="00D52010"/>
    <w:rsid w:val="00D530FE"/>
    <w:rsid w:val="00D534D2"/>
    <w:rsid w:val="00D5774A"/>
    <w:rsid w:val="00D65370"/>
    <w:rsid w:val="00D6666B"/>
    <w:rsid w:val="00D75BAE"/>
    <w:rsid w:val="00D7618E"/>
    <w:rsid w:val="00D7678A"/>
    <w:rsid w:val="00D80BA5"/>
    <w:rsid w:val="00D840C1"/>
    <w:rsid w:val="00D84A8D"/>
    <w:rsid w:val="00D85F63"/>
    <w:rsid w:val="00D869F1"/>
    <w:rsid w:val="00D90061"/>
    <w:rsid w:val="00D94102"/>
    <w:rsid w:val="00D95F63"/>
    <w:rsid w:val="00DA0525"/>
    <w:rsid w:val="00DA2C8C"/>
    <w:rsid w:val="00DA3282"/>
    <w:rsid w:val="00DA38FC"/>
    <w:rsid w:val="00DA3BC0"/>
    <w:rsid w:val="00DA78E5"/>
    <w:rsid w:val="00DB2EF2"/>
    <w:rsid w:val="00DB79A4"/>
    <w:rsid w:val="00DC1179"/>
    <w:rsid w:val="00DC2A0C"/>
    <w:rsid w:val="00DC2FEA"/>
    <w:rsid w:val="00DC342C"/>
    <w:rsid w:val="00DC55A0"/>
    <w:rsid w:val="00DC71D8"/>
    <w:rsid w:val="00DC7AE7"/>
    <w:rsid w:val="00DD15E0"/>
    <w:rsid w:val="00DD2229"/>
    <w:rsid w:val="00DD68C8"/>
    <w:rsid w:val="00DD7220"/>
    <w:rsid w:val="00DE0F40"/>
    <w:rsid w:val="00DF7B1B"/>
    <w:rsid w:val="00E00CEB"/>
    <w:rsid w:val="00E019B8"/>
    <w:rsid w:val="00E14B9E"/>
    <w:rsid w:val="00E166B0"/>
    <w:rsid w:val="00E2058E"/>
    <w:rsid w:val="00E21427"/>
    <w:rsid w:val="00E2451C"/>
    <w:rsid w:val="00E24BFD"/>
    <w:rsid w:val="00E25AF2"/>
    <w:rsid w:val="00E27A19"/>
    <w:rsid w:val="00E3132F"/>
    <w:rsid w:val="00E31E26"/>
    <w:rsid w:val="00E330E3"/>
    <w:rsid w:val="00E3741D"/>
    <w:rsid w:val="00E37DA3"/>
    <w:rsid w:val="00E415AF"/>
    <w:rsid w:val="00E45295"/>
    <w:rsid w:val="00E454FF"/>
    <w:rsid w:val="00E458BE"/>
    <w:rsid w:val="00E4703B"/>
    <w:rsid w:val="00E555DD"/>
    <w:rsid w:val="00E563B3"/>
    <w:rsid w:val="00E5674D"/>
    <w:rsid w:val="00E57AC2"/>
    <w:rsid w:val="00E600B8"/>
    <w:rsid w:val="00E601E8"/>
    <w:rsid w:val="00E60634"/>
    <w:rsid w:val="00E60DDF"/>
    <w:rsid w:val="00E60EE0"/>
    <w:rsid w:val="00E65C17"/>
    <w:rsid w:val="00E67C53"/>
    <w:rsid w:val="00E73279"/>
    <w:rsid w:val="00E75655"/>
    <w:rsid w:val="00E759FA"/>
    <w:rsid w:val="00E83C93"/>
    <w:rsid w:val="00E84B5D"/>
    <w:rsid w:val="00E85884"/>
    <w:rsid w:val="00E90016"/>
    <w:rsid w:val="00E916CC"/>
    <w:rsid w:val="00E920A0"/>
    <w:rsid w:val="00E942AA"/>
    <w:rsid w:val="00E94A36"/>
    <w:rsid w:val="00E95CFC"/>
    <w:rsid w:val="00E9676B"/>
    <w:rsid w:val="00EA062F"/>
    <w:rsid w:val="00EA3156"/>
    <w:rsid w:val="00EA634B"/>
    <w:rsid w:val="00EA6736"/>
    <w:rsid w:val="00EB0081"/>
    <w:rsid w:val="00EB2335"/>
    <w:rsid w:val="00EB4FA8"/>
    <w:rsid w:val="00EB59B0"/>
    <w:rsid w:val="00EB6E00"/>
    <w:rsid w:val="00EC1181"/>
    <w:rsid w:val="00EC4E0C"/>
    <w:rsid w:val="00EC5240"/>
    <w:rsid w:val="00ED11C2"/>
    <w:rsid w:val="00ED2807"/>
    <w:rsid w:val="00ED6C37"/>
    <w:rsid w:val="00ED7F75"/>
    <w:rsid w:val="00EE150D"/>
    <w:rsid w:val="00EE40CB"/>
    <w:rsid w:val="00EE5715"/>
    <w:rsid w:val="00EE5E60"/>
    <w:rsid w:val="00EF0725"/>
    <w:rsid w:val="00EF2A09"/>
    <w:rsid w:val="00EF3338"/>
    <w:rsid w:val="00EF5357"/>
    <w:rsid w:val="00F05116"/>
    <w:rsid w:val="00F06111"/>
    <w:rsid w:val="00F06CC8"/>
    <w:rsid w:val="00F071FE"/>
    <w:rsid w:val="00F108EF"/>
    <w:rsid w:val="00F11591"/>
    <w:rsid w:val="00F12CF0"/>
    <w:rsid w:val="00F17FBF"/>
    <w:rsid w:val="00F201DF"/>
    <w:rsid w:val="00F202B8"/>
    <w:rsid w:val="00F21FF3"/>
    <w:rsid w:val="00F225D5"/>
    <w:rsid w:val="00F27A43"/>
    <w:rsid w:val="00F27DE8"/>
    <w:rsid w:val="00F30218"/>
    <w:rsid w:val="00F30535"/>
    <w:rsid w:val="00F35482"/>
    <w:rsid w:val="00F40510"/>
    <w:rsid w:val="00F45A71"/>
    <w:rsid w:val="00F45CEA"/>
    <w:rsid w:val="00F50FD6"/>
    <w:rsid w:val="00F5254C"/>
    <w:rsid w:val="00F52A17"/>
    <w:rsid w:val="00F54055"/>
    <w:rsid w:val="00F554B4"/>
    <w:rsid w:val="00F62908"/>
    <w:rsid w:val="00F70BDF"/>
    <w:rsid w:val="00F739B2"/>
    <w:rsid w:val="00F745AE"/>
    <w:rsid w:val="00F75D13"/>
    <w:rsid w:val="00F76B6C"/>
    <w:rsid w:val="00F7728F"/>
    <w:rsid w:val="00F82316"/>
    <w:rsid w:val="00F84078"/>
    <w:rsid w:val="00F85323"/>
    <w:rsid w:val="00F8649A"/>
    <w:rsid w:val="00F87B2D"/>
    <w:rsid w:val="00F92714"/>
    <w:rsid w:val="00F92A11"/>
    <w:rsid w:val="00FA037E"/>
    <w:rsid w:val="00FA044E"/>
    <w:rsid w:val="00FB1F6B"/>
    <w:rsid w:val="00FB25EE"/>
    <w:rsid w:val="00FB33B7"/>
    <w:rsid w:val="00FB3493"/>
    <w:rsid w:val="00FB4DB0"/>
    <w:rsid w:val="00FB5BDF"/>
    <w:rsid w:val="00FB63CA"/>
    <w:rsid w:val="00FB6EE8"/>
    <w:rsid w:val="00FC0917"/>
    <w:rsid w:val="00FC189A"/>
    <w:rsid w:val="00FC3AEC"/>
    <w:rsid w:val="00FC41E5"/>
    <w:rsid w:val="00FC4933"/>
    <w:rsid w:val="00FC7A46"/>
    <w:rsid w:val="00FD19C9"/>
    <w:rsid w:val="00FD3E82"/>
    <w:rsid w:val="00FD58CD"/>
    <w:rsid w:val="00FD7A14"/>
    <w:rsid w:val="00FE0ED9"/>
    <w:rsid w:val="00FE12D6"/>
    <w:rsid w:val="00FE1B6E"/>
    <w:rsid w:val="00FE2D4C"/>
    <w:rsid w:val="00FE49B1"/>
    <w:rsid w:val="00FE60F9"/>
    <w:rsid w:val="00FE6800"/>
    <w:rsid w:val="00FF0B9C"/>
    <w:rsid w:val="00FF122D"/>
    <w:rsid w:val="00FF1E22"/>
    <w:rsid w:val="00FF2D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Body Text" w:uiPriority="99"/>
    <w:lsdException w:name="Subtitle" w:qFormat="1"/>
    <w:lsdException w:name="Body Text Indent 2"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A2C8C"/>
    <w:pPr>
      <w:widowControl w:val="0"/>
    </w:pPr>
    <w:rPr>
      <w:rFonts w:ascii="Courier New" w:hAnsi="Courier New"/>
      <w:sz w:val="24"/>
    </w:rPr>
  </w:style>
  <w:style w:type="paragraph" w:styleId="Heading1">
    <w:name w:val="heading 1"/>
    <w:basedOn w:val="Normal"/>
    <w:next w:val="Normal"/>
    <w:qFormat/>
    <w:rsid w:val="00DA2C8C"/>
    <w:pPr>
      <w:keepNext/>
      <w:widowControl/>
      <w:tabs>
        <w:tab w:val="center" w:pos="5040"/>
      </w:tabs>
      <w:suppressAutoHyphens/>
      <w:jc w:val="both"/>
      <w:outlineLvl w:val="0"/>
    </w:pPr>
    <w:rPr>
      <w:rFonts w:cs="Courier New"/>
      <w:spacing w:val="-3"/>
    </w:rPr>
  </w:style>
  <w:style w:type="paragraph" w:styleId="Heading2">
    <w:name w:val="heading 2"/>
    <w:basedOn w:val="Normal"/>
    <w:next w:val="Normal"/>
    <w:qFormat/>
    <w:rsid w:val="00DA2C8C"/>
    <w:pPr>
      <w:keepNext/>
      <w:widowControl/>
      <w:tabs>
        <w:tab w:val="center" w:pos="5040"/>
      </w:tabs>
      <w:suppressAutoHyphens/>
      <w:jc w:val="center"/>
      <w:outlineLvl w:val="1"/>
    </w:pPr>
    <w:rPr>
      <w:rFonts w:cs="Courier New"/>
      <w:spacing w:val="-3"/>
      <w:sz w:val="23"/>
      <w:szCs w:val="23"/>
      <w:u w:val="single"/>
    </w:rPr>
  </w:style>
  <w:style w:type="paragraph" w:styleId="Heading3">
    <w:name w:val="heading 3"/>
    <w:basedOn w:val="Normal"/>
    <w:next w:val="Normal"/>
    <w:qFormat/>
    <w:rsid w:val="006D4910"/>
    <w:pPr>
      <w:keepNext/>
      <w:spacing w:before="240" w:after="60"/>
      <w:outlineLvl w:val="2"/>
    </w:pPr>
    <w:rPr>
      <w:rFonts w:ascii="Arial" w:hAnsi="Arial" w:cs="Arial"/>
      <w:b/>
      <w:bCs/>
      <w:sz w:val="26"/>
      <w:szCs w:val="26"/>
    </w:rPr>
  </w:style>
  <w:style w:type="paragraph" w:styleId="Heading4">
    <w:name w:val="heading 4"/>
    <w:basedOn w:val="Normal"/>
    <w:next w:val="Normal"/>
    <w:qFormat/>
    <w:rsid w:val="00DA2C8C"/>
    <w:pPr>
      <w:keepNext/>
      <w:tabs>
        <w:tab w:val="left" w:pos="-1080"/>
        <w:tab w:val="left" w:pos="-360"/>
        <w:tab w:val="left" w:pos="720"/>
        <w:tab w:val="left" w:pos="1152"/>
      </w:tabs>
      <w:suppressAutoHyphens/>
      <w:jc w:val="center"/>
      <w:outlineLvl w:val="3"/>
    </w:pPr>
    <w:rPr>
      <w:spacing w:val="-3"/>
      <w:u w:val="single"/>
    </w:rPr>
  </w:style>
  <w:style w:type="paragraph" w:styleId="Heading5">
    <w:name w:val="heading 5"/>
    <w:basedOn w:val="Normal"/>
    <w:next w:val="Normal"/>
    <w:qFormat/>
    <w:rsid w:val="006D4910"/>
    <w:pPr>
      <w:keepNext/>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4"/>
    </w:pPr>
    <w:rPr>
      <w:rFonts w:ascii="Times New Roman" w:hAnsi="Times New Roman"/>
      <w:sz w:val="28"/>
    </w:rPr>
  </w:style>
  <w:style w:type="paragraph" w:styleId="Heading6">
    <w:name w:val="heading 6"/>
    <w:basedOn w:val="Normal"/>
    <w:next w:val="Normal"/>
    <w:qFormat/>
    <w:rsid w:val="006D4910"/>
    <w:pPr>
      <w:keepNext/>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4320" w:hanging="4320"/>
      <w:outlineLvl w:val="5"/>
    </w:pPr>
    <w:rPr>
      <w:rFonts w:ascii="Times New Roman" w:hAnsi="Times New Roman"/>
    </w:rPr>
  </w:style>
  <w:style w:type="paragraph" w:styleId="Heading7">
    <w:name w:val="heading 7"/>
    <w:basedOn w:val="Normal"/>
    <w:next w:val="Normal"/>
    <w:qFormat/>
    <w:rsid w:val="006D4910"/>
    <w:pPr>
      <w:spacing w:before="240" w:after="60"/>
      <w:outlineLvl w:val="6"/>
    </w:pPr>
    <w:rPr>
      <w:rFonts w:ascii="Times New Roman" w:hAnsi="Times New Roman"/>
      <w:szCs w:val="24"/>
    </w:rPr>
  </w:style>
  <w:style w:type="paragraph" w:styleId="Heading8">
    <w:name w:val="heading 8"/>
    <w:basedOn w:val="Normal"/>
    <w:next w:val="Normal"/>
    <w:qFormat/>
    <w:rsid w:val="006D4910"/>
    <w:pPr>
      <w:spacing w:before="240" w:after="60"/>
      <w:outlineLvl w:val="7"/>
    </w:pPr>
    <w:rPr>
      <w:rFonts w:ascii="Times New Roman" w:hAnsi="Times New Roman"/>
      <w:i/>
      <w:iCs/>
      <w:szCs w:val="24"/>
    </w:rPr>
  </w:style>
  <w:style w:type="paragraph" w:styleId="Heading9">
    <w:name w:val="heading 9"/>
    <w:basedOn w:val="Normal"/>
    <w:next w:val="Normal"/>
    <w:qFormat/>
    <w:rsid w:val="006D4910"/>
    <w:pPr>
      <w:keepNext/>
      <w:widowControl/>
      <w:tabs>
        <w:tab w:val="left" w:pos="-1080"/>
        <w:tab w:val="left" w:pos="-360"/>
        <w:tab w:val="left" w:pos="990"/>
        <w:tab w:val="left" w:pos="1872"/>
        <w:tab w:val="left" w:pos="2592"/>
        <w:tab w:val="left" w:pos="3312"/>
        <w:tab w:val="left" w:pos="4032"/>
        <w:tab w:val="left" w:pos="4752"/>
        <w:tab w:val="left" w:pos="5472"/>
        <w:tab w:val="left" w:pos="6192"/>
      </w:tabs>
      <w:suppressAutoHyphens/>
      <w:ind w:right="332"/>
      <w:jc w:val="center"/>
      <w:outlineLvl w:val="8"/>
    </w:pPr>
    <w:rPr>
      <w:rFonts w:ascii="Times New Roman" w:hAnsi="Times New Roman"/>
      <w:spacing w:val="-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DA2C8C"/>
  </w:style>
  <w:style w:type="character" w:styleId="EndnoteReference">
    <w:name w:val="endnote reference"/>
    <w:basedOn w:val="DefaultParagraphFont"/>
    <w:semiHidden/>
    <w:rsid w:val="00DA2C8C"/>
    <w:rPr>
      <w:vertAlign w:val="superscript"/>
    </w:rPr>
  </w:style>
  <w:style w:type="paragraph" w:styleId="FootnoteText">
    <w:name w:val="footnote text"/>
    <w:basedOn w:val="Normal"/>
    <w:semiHidden/>
    <w:rsid w:val="00DA2C8C"/>
  </w:style>
  <w:style w:type="character" w:styleId="FootnoteReference">
    <w:name w:val="footnote reference"/>
    <w:basedOn w:val="DefaultParagraphFont"/>
    <w:semiHidden/>
    <w:rsid w:val="00DA2C8C"/>
    <w:rPr>
      <w:vertAlign w:val="superscript"/>
    </w:rPr>
  </w:style>
  <w:style w:type="paragraph" w:styleId="TOC1">
    <w:name w:val="toc 1"/>
    <w:basedOn w:val="Normal"/>
    <w:next w:val="Normal"/>
    <w:semiHidden/>
    <w:rsid w:val="00DA2C8C"/>
    <w:pPr>
      <w:tabs>
        <w:tab w:val="right" w:leader="dot" w:pos="9360"/>
      </w:tabs>
      <w:suppressAutoHyphens/>
      <w:spacing w:before="480"/>
      <w:ind w:left="720" w:right="720" w:hanging="720"/>
    </w:pPr>
  </w:style>
  <w:style w:type="paragraph" w:styleId="TOC2">
    <w:name w:val="toc 2"/>
    <w:basedOn w:val="Normal"/>
    <w:next w:val="Normal"/>
    <w:semiHidden/>
    <w:rsid w:val="00DA2C8C"/>
    <w:pPr>
      <w:tabs>
        <w:tab w:val="right" w:leader="dot" w:pos="9360"/>
      </w:tabs>
      <w:suppressAutoHyphens/>
      <w:ind w:left="1440" w:right="720" w:hanging="720"/>
    </w:pPr>
  </w:style>
  <w:style w:type="paragraph" w:styleId="TOC3">
    <w:name w:val="toc 3"/>
    <w:basedOn w:val="Normal"/>
    <w:next w:val="Normal"/>
    <w:semiHidden/>
    <w:rsid w:val="00DA2C8C"/>
    <w:pPr>
      <w:tabs>
        <w:tab w:val="right" w:leader="dot" w:pos="9360"/>
      </w:tabs>
      <w:suppressAutoHyphens/>
      <w:ind w:left="2160" w:right="720" w:hanging="720"/>
    </w:pPr>
  </w:style>
  <w:style w:type="paragraph" w:styleId="TOC4">
    <w:name w:val="toc 4"/>
    <w:basedOn w:val="Normal"/>
    <w:next w:val="Normal"/>
    <w:semiHidden/>
    <w:rsid w:val="00DA2C8C"/>
    <w:pPr>
      <w:tabs>
        <w:tab w:val="right" w:leader="dot" w:pos="9360"/>
      </w:tabs>
      <w:suppressAutoHyphens/>
      <w:ind w:left="2880" w:right="720" w:hanging="720"/>
    </w:pPr>
  </w:style>
  <w:style w:type="paragraph" w:styleId="TOC5">
    <w:name w:val="toc 5"/>
    <w:basedOn w:val="Normal"/>
    <w:next w:val="Normal"/>
    <w:semiHidden/>
    <w:rsid w:val="00DA2C8C"/>
    <w:pPr>
      <w:tabs>
        <w:tab w:val="right" w:leader="dot" w:pos="9360"/>
      </w:tabs>
      <w:suppressAutoHyphens/>
      <w:ind w:left="3600" w:right="720" w:hanging="720"/>
    </w:pPr>
  </w:style>
  <w:style w:type="paragraph" w:styleId="TOC6">
    <w:name w:val="toc 6"/>
    <w:basedOn w:val="Normal"/>
    <w:next w:val="Normal"/>
    <w:semiHidden/>
    <w:rsid w:val="00DA2C8C"/>
    <w:pPr>
      <w:tabs>
        <w:tab w:val="right" w:pos="9360"/>
      </w:tabs>
      <w:suppressAutoHyphens/>
      <w:ind w:left="720" w:hanging="720"/>
    </w:pPr>
  </w:style>
  <w:style w:type="paragraph" w:styleId="TOC7">
    <w:name w:val="toc 7"/>
    <w:basedOn w:val="Normal"/>
    <w:next w:val="Normal"/>
    <w:semiHidden/>
    <w:rsid w:val="00DA2C8C"/>
    <w:pPr>
      <w:suppressAutoHyphens/>
      <w:ind w:left="720" w:hanging="720"/>
    </w:pPr>
  </w:style>
  <w:style w:type="paragraph" w:styleId="TOC8">
    <w:name w:val="toc 8"/>
    <w:basedOn w:val="Normal"/>
    <w:next w:val="Normal"/>
    <w:semiHidden/>
    <w:rsid w:val="00DA2C8C"/>
    <w:pPr>
      <w:tabs>
        <w:tab w:val="right" w:pos="9360"/>
      </w:tabs>
      <w:suppressAutoHyphens/>
      <w:ind w:left="720" w:hanging="720"/>
    </w:pPr>
  </w:style>
  <w:style w:type="paragraph" w:styleId="TOC9">
    <w:name w:val="toc 9"/>
    <w:basedOn w:val="Normal"/>
    <w:next w:val="Normal"/>
    <w:semiHidden/>
    <w:rsid w:val="00DA2C8C"/>
    <w:pPr>
      <w:tabs>
        <w:tab w:val="right" w:leader="dot" w:pos="9360"/>
      </w:tabs>
      <w:suppressAutoHyphens/>
      <w:ind w:left="720" w:hanging="720"/>
    </w:pPr>
  </w:style>
  <w:style w:type="paragraph" w:styleId="Index1">
    <w:name w:val="index 1"/>
    <w:basedOn w:val="Normal"/>
    <w:next w:val="Normal"/>
    <w:semiHidden/>
    <w:rsid w:val="00DA2C8C"/>
    <w:pPr>
      <w:tabs>
        <w:tab w:val="right" w:leader="dot" w:pos="9360"/>
      </w:tabs>
      <w:suppressAutoHyphens/>
      <w:ind w:left="1440" w:right="720" w:hanging="1440"/>
    </w:pPr>
  </w:style>
  <w:style w:type="paragraph" w:styleId="Index2">
    <w:name w:val="index 2"/>
    <w:basedOn w:val="Normal"/>
    <w:next w:val="Normal"/>
    <w:semiHidden/>
    <w:rsid w:val="00DA2C8C"/>
    <w:pPr>
      <w:tabs>
        <w:tab w:val="right" w:leader="dot" w:pos="9360"/>
      </w:tabs>
      <w:suppressAutoHyphens/>
      <w:ind w:left="1440" w:right="720" w:hanging="720"/>
    </w:pPr>
  </w:style>
  <w:style w:type="paragraph" w:styleId="TOAHeading">
    <w:name w:val="toa heading"/>
    <w:basedOn w:val="Normal"/>
    <w:next w:val="Normal"/>
    <w:semiHidden/>
    <w:rsid w:val="00DA2C8C"/>
    <w:pPr>
      <w:tabs>
        <w:tab w:val="right" w:pos="9360"/>
      </w:tabs>
      <w:suppressAutoHyphens/>
    </w:pPr>
  </w:style>
  <w:style w:type="paragraph" w:styleId="Caption">
    <w:name w:val="caption"/>
    <w:basedOn w:val="Normal"/>
    <w:next w:val="Normal"/>
    <w:qFormat/>
    <w:rsid w:val="00DA2C8C"/>
  </w:style>
  <w:style w:type="character" w:customStyle="1" w:styleId="EquationCaption">
    <w:name w:val="_Equation Caption"/>
    <w:rsid w:val="00DA2C8C"/>
  </w:style>
  <w:style w:type="paragraph" w:styleId="Footer">
    <w:name w:val="footer"/>
    <w:basedOn w:val="Normal"/>
    <w:rsid w:val="00DA2C8C"/>
    <w:pPr>
      <w:tabs>
        <w:tab w:val="center" w:pos="4320"/>
        <w:tab w:val="right" w:pos="8640"/>
      </w:tabs>
    </w:pPr>
  </w:style>
  <w:style w:type="paragraph" w:styleId="Header">
    <w:name w:val="header"/>
    <w:basedOn w:val="Normal"/>
    <w:rsid w:val="00DA2C8C"/>
    <w:pPr>
      <w:tabs>
        <w:tab w:val="center" w:pos="4320"/>
        <w:tab w:val="right" w:pos="8640"/>
      </w:tabs>
    </w:pPr>
  </w:style>
  <w:style w:type="paragraph" w:styleId="BodyText">
    <w:name w:val="Body Text"/>
    <w:basedOn w:val="Normal"/>
    <w:link w:val="BodyTextChar"/>
    <w:uiPriority w:val="99"/>
    <w:rsid w:val="00DA2C8C"/>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paragraph" w:styleId="BodyTextIndent2">
    <w:name w:val="Body Text Indent 2"/>
    <w:basedOn w:val="Normal"/>
    <w:link w:val="BodyTextIndent2Char"/>
    <w:uiPriority w:val="99"/>
    <w:rsid w:val="00DA2C8C"/>
    <w:pPr>
      <w:widowControl/>
      <w:tabs>
        <w:tab w:val="left" w:pos="-1080"/>
        <w:tab w:val="left" w:pos="-360"/>
        <w:tab w:val="left" w:pos="720"/>
        <w:tab w:val="left" w:pos="1152"/>
      </w:tabs>
      <w:suppressAutoHyphens/>
      <w:ind w:firstLine="720"/>
      <w:jc w:val="both"/>
    </w:pPr>
    <w:rPr>
      <w:rFonts w:cs="Courier New"/>
      <w:spacing w:val="-3"/>
    </w:rPr>
  </w:style>
  <w:style w:type="paragraph" w:styleId="BodyTextIndent3">
    <w:name w:val="Body Text Indent 3"/>
    <w:basedOn w:val="Normal"/>
    <w:rsid w:val="00DA2C8C"/>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30" w:hanging="3330"/>
      <w:jc w:val="both"/>
    </w:pPr>
    <w:rPr>
      <w:rFonts w:cs="Courier New"/>
      <w:spacing w:val="-3"/>
    </w:rPr>
  </w:style>
  <w:style w:type="paragraph" w:styleId="BodyTextIndent">
    <w:name w:val="Body Text Indent"/>
    <w:basedOn w:val="Normal"/>
    <w:rsid w:val="00DA2C8C"/>
    <w:pPr>
      <w:tabs>
        <w:tab w:val="left" w:pos="-1080"/>
        <w:tab w:val="left" w:pos="-360"/>
        <w:tab w:val="left" w:pos="720"/>
        <w:tab w:val="left" w:pos="1440"/>
        <w:tab w:val="left" w:pos="1872"/>
        <w:tab w:val="left" w:pos="2592"/>
        <w:tab w:val="left" w:pos="3312"/>
        <w:tab w:val="left" w:pos="4032"/>
        <w:tab w:val="left" w:pos="4752"/>
        <w:tab w:val="left" w:pos="5472"/>
        <w:tab w:val="left" w:pos="6192"/>
      </w:tabs>
      <w:suppressAutoHyphens/>
      <w:ind w:left="720"/>
      <w:jc w:val="both"/>
    </w:pPr>
    <w:rPr>
      <w:rFonts w:ascii="Times New Roman" w:hAnsi="Times New Roman"/>
      <w:spacing w:val="-3"/>
    </w:rPr>
  </w:style>
  <w:style w:type="paragraph" w:styleId="BodyText2">
    <w:name w:val="Body Text 2"/>
    <w:basedOn w:val="Normal"/>
    <w:rsid w:val="00DA2C8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ascii="Times New Roman" w:hAnsi="Times New Roman"/>
      <w:color w:val="FF0000"/>
      <w:spacing w:val="-3"/>
    </w:rPr>
  </w:style>
  <w:style w:type="paragraph" w:styleId="BodyText3">
    <w:name w:val="Body Text 3"/>
    <w:basedOn w:val="Normal"/>
    <w:rsid w:val="006D4910"/>
    <w:pPr>
      <w:spacing w:after="120"/>
    </w:pPr>
    <w:rPr>
      <w:sz w:val="16"/>
      <w:szCs w:val="16"/>
    </w:rPr>
  </w:style>
  <w:style w:type="paragraph" w:styleId="BalloonText">
    <w:name w:val="Balloon Text"/>
    <w:basedOn w:val="Normal"/>
    <w:semiHidden/>
    <w:rsid w:val="004561A8"/>
    <w:rPr>
      <w:rFonts w:ascii="Tahoma" w:hAnsi="Tahoma" w:cs="Tahoma"/>
      <w:sz w:val="16"/>
      <w:szCs w:val="16"/>
    </w:rPr>
  </w:style>
  <w:style w:type="character" w:styleId="CommentReference">
    <w:name w:val="annotation reference"/>
    <w:basedOn w:val="DefaultParagraphFont"/>
    <w:semiHidden/>
    <w:rsid w:val="004561A8"/>
    <w:rPr>
      <w:sz w:val="16"/>
      <w:szCs w:val="16"/>
    </w:rPr>
  </w:style>
  <w:style w:type="paragraph" w:styleId="CommentText">
    <w:name w:val="annotation text"/>
    <w:basedOn w:val="Normal"/>
    <w:semiHidden/>
    <w:rsid w:val="004561A8"/>
    <w:rPr>
      <w:sz w:val="20"/>
    </w:rPr>
  </w:style>
  <w:style w:type="paragraph" w:styleId="CommentSubject">
    <w:name w:val="annotation subject"/>
    <w:basedOn w:val="CommentText"/>
    <w:next w:val="CommentText"/>
    <w:semiHidden/>
    <w:rsid w:val="004561A8"/>
    <w:rPr>
      <w:b/>
      <w:bCs/>
    </w:rPr>
  </w:style>
  <w:style w:type="character" w:styleId="Hyperlink">
    <w:name w:val="Hyperlink"/>
    <w:basedOn w:val="DefaultParagraphFont"/>
    <w:rsid w:val="003558E7"/>
    <w:rPr>
      <w:color w:val="0000FF"/>
      <w:u w:val="single"/>
    </w:rPr>
  </w:style>
  <w:style w:type="paragraph" w:styleId="ListParagraph">
    <w:name w:val="List Paragraph"/>
    <w:basedOn w:val="Normal"/>
    <w:uiPriority w:val="34"/>
    <w:qFormat/>
    <w:rsid w:val="009F0AA3"/>
    <w:pPr>
      <w:ind w:left="720"/>
    </w:pPr>
  </w:style>
  <w:style w:type="paragraph" w:customStyle="1" w:styleId="Default">
    <w:name w:val="Default"/>
    <w:rsid w:val="001E79EE"/>
    <w:pPr>
      <w:autoSpaceDE w:val="0"/>
      <w:autoSpaceDN w:val="0"/>
      <w:adjustRightInd w:val="0"/>
    </w:pPr>
    <w:rPr>
      <w:color w:val="000000"/>
      <w:sz w:val="24"/>
      <w:szCs w:val="24"/>
    </w:rPr>
  </w:style>
  <w:style w:type="table" w:styleId="TableGrid">
    <w:name w:val="Table Grid"/>
    <w:basedOn w:val="TableNormal"/>
    <w:rsid w:val="002761E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unhideWhenUsed/>
    <w:rsid w:val="00057D1E"/>
    <w:pPr>
      <w:widowControl/>
      <w:spacing w:before="100" w:beforeAutospacing="1" w:after="100" w:afterAutospacing="1"/>
    </w:pPr>
    <w:rPr>
      <w:rFonts w:ascii="Times New Roman" w:hAnsi="Times New Roman"/>
      <w:szCs w:val="24"/>
    </w:rPr>
  </w:style>
  <w:style w:type="character" w:customStyle="1" w:styleId="BodyTextIndent2Char">
    <w:name w:val="Body Text Indent 2 Char"/>
    <w:basedOn w:val="DefaultParagraphFont"/>
    <w:link w:val="BodyTextIndent2"/>
    <w:uiPriority w:val="99"/>
    <w:locked/>
    <w:rsid w:val="001E3E8B"/>
    <w:rPr>
      <w:rFonts w:ascii="Courier New" w:hAnsi="Courier New" w:cs="Courier New"/>
      <w:spacing w:val="-3"/>
      <w:sz w:val="24"/>
    </w:rPr>
  </w:style>
  <w:style w:type="character" w:customStyle="1" w:styleId="BodyTextChar">
    <w:name w:val="Body Text Char"/>
    <w:basedOn w:val="DefaultParagraphFont"/>
    <w:link w:val="BodyText"/>
    <w:uiPriority w:val="99"/>
    <w:locked/>
    <w:rsid w:val="001E3E8B"/>
    <w:rPr>
      <w:rFonts w:ascii="Courier New" w:hAnsi="Courier New" w:cs="Courier New"/>
      <w:spacing w:val="-3"/>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Body Text" w:uiPriority="99"/>
    <w:lsdException w:name="Subtitle" w:qFormat="1"/>
    <w:lsdException w:name="Body Text Indent 2"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A2C8C"/>
    <w:pPr>
      <w:widowControl w:val="0"/>
    </w:pPr>
    <w:rPr>
      <w:rFonts w:ascii="Courier New" w:hAnsi="Courier New"/>
      <w:sz w:val="24"/>
    </w:rPr>
  </w:style>
  <w:style w:type="paragraph" w:styleId="Heading1">
    <w:name w:val="heading 1"/>
    <w:basedOn w:val="Normal"/>
    <w:next w:val="Normal"/>
    <w:qFormat/>
    <w:rsid w:val="00DA2C8C"/>
    <w:pPr>
      <w:keepNext/>
      <w:widowControl/>
      <w:tabs>
        <w:tab w:val="center" w:pos="5040"/>
      </w:tabs>
      <w:suppressAutoHyphens/>
      <w:jc w:val="both"/>
      <w:outlineLvl w:val="0"/>
    </w:pPr>
    <w:rPr>
      <w:rFonts w:cs="Courier New"/>
      <w:spacing w:val="-3"/>
    </w:rPr>
  </w:style>
  <w:style w:type="paragraph" w:styleId="Heading2">
    <w:name w:val="heading 2"/>
    <w:basedOn w:val="Normal"/>
    <w:next w:val="Normal"/>
    <w:qFormat/>
    <w:rsid w:val="00DA2C8C"/>
    <w:pPr>
      <w:keepNext/>
      <w:widowControl/>
      <w:tabs>
        <w:tab w:val="center" w:pos="5040"/>
      </w:tabs>
      <w:suppressAutoHyphens/>
      <w:jc w:val="center"/>
      <w:outlineLvl w:val="1"/>
    </w:pPr>
    <w:rPr>
      <w:rFonts w:cs="Courier New"/>
      <w:spacing w:val="-3"/>
      <w:sz w:val="23"/>
      <w:szCs w:val="23"/>
      <w:u w:val="single"/>
    </w:rPr>
  </w:style>
  <w:style w:type="paragraph" w:styleId="Heading3">
    <w:name w:val="heading 3"/>
    <w:basedOn w:val="Normal"/>
    <w:next w:val="Normal"/>
    <w:qFormat/>
    <w:rsid w:val="006D4910"/>
    <w:pPr>
      <w:keepNext/>
      <w:spacing w:before="240" w:after="60"/>
      <w:outlineLvl w:val="2"/>
    </w:pPr>
    <w:rPr>
      <w:rFonts w:ascii="Arial" w:hAnsi="Arial" w:cs="Arial"/>
      <w:b/>
      <w:bCs/>
      <w:sz w:val="26"/>
      <w:szCs w:val="26"/>
    </w:rPr>
  </w:style>
  <w:style w:type="paragraph" w:styleId="Heading4">
    <w:name w:val="heading 4"/>
    <w:basedOn w:val="Normal"/>
    <w:next w:val="Normal"/>
    <w:qFormat/>
    <w:rsid w:val="00DA2C8C"/>
    <w:pPr>
      <w:keepNext/>
      <w:tabs>
        <w:tab w:val="left" w:pos="-1080"/>
        <w:tab w:val="left" w:pos="-360"/>
        <w:tab w:val="left" w:pos="720"/>
        <w:tab w:val="left" w:pos="1152"/>
      </w:tabs>
      <w:suppressAutoHyphens/>
      <w:jc w:val="center"/>
      <w:outlineLvl w:val="3"/>
    </w:pPr>
    <w:rPr>
      <w:spacing w:val="-3"/>
      <w:u w:val="single"/>
    </w:rPr>
  </w:style>
  <w:style w:type="paragraph" w:styleId="Heading5">
    <w:name w:val="heading 5"/>
    <w:basedOn w:val="Normal"/>
    <w:next w:val="Normal"/>
    <w:qFormat/>
    <w:rsid w:val="006D4910"/>
    <w:pPr>
      <w:keepNext/>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4"/>
    </w:pPr>
    <w:rPr>
      <w:rFonts w:ascii="Times New Roman" w:hAnsi="Times New Roman"/>
      <w:sz w:val="28"/>
    </w:rPr>
  </w:style>
  <w:style w:type="paragraph" w:styleId="Heading6">
    <w:name w:val="heading 6"/>
    <w:basedOn w:val="Normal"/>
    <w:next w:val="Normal"/>
    <w:qFormat/>
    <w:rsid w:val="006D4910"/>
    <w:pPr>
      <w:keepNext/>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4320" w:hanging="4320"/>
      <w:outlineLvl w:val="5"/>
    </w:pPr>
    <w:rPr>
      <w:rFonts w:ascii="Times New Roman" w:hAnsi="Times New Roman"/>
    </w:rPr>
  </w:style>
  <w:style w:type="paragraph" w:styleId="Heading7">
    <w:name w:val="heading 7"/>
    <w:basedOn w:val="Normal"/>
    <w:next w:val="Normal"/>
    <w:qFormat/>
    <w:rsid w:val="006D4910"/>
    <w:pPr>
      <w:spacing w:before="240" w:after="60"/>
      <w:outlineLvl w:val="6"/>
    </w:pPr>
    <w:rPr>
      <w:rFonts w:ascii="Times New Roman" w:hAnsi="Times New Roman"/>
      <w:szCs w:val="24"/>
    </w:rPr>
  </w:style>
  <w:style w:type="paragraph" w:styleId="Heading8">
    <w:name w:val="heading 8"/>
    <w:basedOn w:val="Normal"/>
    <w:next w:val="Normal"/>
    <w:qFormat/>
    <w:rsid w:val="006D4910"/>
    <w:pPr>
      <w:spacing w:before="240" w:after="60"/>
      <w:outlineLvl w:val="7"/>
    </w:pPr>
    <w:rPr>
      <w:rFonts w:ascii="Times New Roman" w:hAnsi="Times New Roman"/>
      <w:i/>
      <w:iCs/>
      <w:szCs w:val="24"/>
    </w:rPr>
  </w:style>
  <w:style w:type="paragraph" w:styleId="Heading9">
    <w:name w:val="heading 9"/>
    <w:basedOn w:val="Normal"/>
    <w:next w:val="Normal"/>
    <w:qFormat/>
    <w:rsid w:val="006D4910"/>
    <w:pPr>
      <w:keepNext/>
      <w:widowControl/>
      <w:tabs>
        <w:tab w:val="left" w:pos="-1080"/>
        <w:tab w:val="left" w:pos="-360"/>
        <w:tab w:val="left" w:pos="990"/>
        <w:tab w:val="left" w:pos="1872"/>
        <w:tab w:val="left" w:pos="2592"/>
        <w:tab w:val="left" w:pos="3312"/>
        <w:tab w:val="left" w:pos="4032"/>
        <w:tab w:val="left" w:pos="4752"/>
        <w:tab w:val="left" w:pos="5472"/>
        <w:tab w:val="left" w:pos="6192"/>
      </w:tabs>
      <w:suppressAutoHyphens/>
      <w:ind w:right="332"/>
      <w:jc w:val="center"/>
      <w:outlineLvl w:val="8"/>
    </w:pPr>
    <w:rPr>
      <w:rFonts w:ascii="Times New Roman" w:hAnsi="Times New Roman"/>
      <w:spacing w:val="-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DA2C8C"/>
  </w:style>
  <w:style w:type="character" w:styleId="EndnoteReference">
    <w:name w:val="endnote reference"/>
    <w:basedOn w:val="DefaultParagraphFont"/>
    <w:semiHidden/>
    <w:rsid w:val="00DA2C8C"/>
    <w:rPr>
      <w:vertAlign w:val="superscript"/>
    </w:rPr>
  </w:style>
  <w:style w:type="paragraph" w:styleId="FootnoteText">
    <w:name w:val="footnote text"/>
    <w:basedOn w:val="Normal"/>
    <w:semiHidden/>
    <w:rsid w:val="00DA2C8C"/>
  </w:style>
  <w:style w:type="character" w:styleId="FootnoteReference">
    <w:name w:val="footnote reference"/>
    <w:basedOn w:val="DefaultParagraphFont"/>
    <w:semiHidden/>
    <w:rsid w:val="00DA2C8C"/>
    <w:rPr>
      <w:vertAlign w:val="superscript"/>
    </w:rPr>
  </w:style>
  <w:style w:type="paragraph" w:styleId="TOC1">
    <w:name w:val="toc 1"/>
    <w:basedOn w:val="Normal"/>
    <w:next w:val="Normal"/>
    <w:semiHidden/>
    <w:rsid w:val="00DA2C8C"/>
    <w:pPr>
      <w:tabs>
        <w:tab w:val="right" w:leader="dot" w:pos="9360"/>
      </w:tabs>
      <w:suppressAutoHyphens/>
      <w:spacing w:before="480"/>
      <w:ind w:left="720" w:right="720" w:hanging="720"/>
    </w:pPr>
  </w:style>
  <w:style w:type="paragraph" w:styleId="TOC2">
    <w:name w:val="toc 2"/>
    <w:basedOn w:val="Normal"/>
    <w:next w:val="Normal"/>
    <w:semiHidden/>
    <w:rsid w:val="00DA2C8C"/>
    <w:pPr>
      <w:tabs>
        <w:tab w:val="right" w:leader="dot" w:pos="9360"/>
      </w:tabs>
      <w:suppressAutoHyphens/>
      <w:ind w:left="1440" w:right="720" w:hanging="720"/>
    </w:pPr>
  </w:style>
  <w:style w:type="paragraph" w:styleId="TOC3">
    <w:name w:val="toc 3"/>
    <w:basedOn w:val="Normal"/>
    <w:next w:val="Normal"/>
    <w:semiHidden/>
    <w:rsid w:val="00DA2C8C"/>
    <w:pPr>
      <w:tabs>
        <w:tab w:val="right" w:leader="dot" w:pos="9360"/>
      </w:tabs>
      <w:suppressAutoHyphens/>
      <w:ind w:left="2160" w:right="720" w:hanging="720"/>
    </w:pPr>
  </w:style>
  <w:style w:type="paragraph" w:styleId="TOC4">
    <w:name w:val="toc 4"/>
    <w:basedOn w:val="Normal"/>
    <w:next w:val="Normal"/>
    <w:semiHidden/>
    <w:rsid w:val="00DA2C8C"/>
    <w:pPr>
      <w:tabs>
        <w:tab w:val="right" w:leader="dot" w:pos="9360"/>
      </w:tabs>
      <w:suppressAutoHyphens/>
      <w:ind w:left="2880" w:right="720" w:hanging="720"/>
    </w:pPr>
  </w:style>
  <w:style w:type="paragraph" w:styleId="TOC5">
    <w:name w:val="toc 5"/>
    <w:basedOn w:val="Normal"/>
    <w:next w:val="Normal"/>
    <w:semiHidden/>
    <w:rsid w:val="00DA2C8C"/>
    <w:pPr>
      <w:tabs>
        <w:tab w:val="right" w:leader="dot" w:pos="9360"/>
      </w:tabs>
      <w:suppressAutoHyphens/>
      <w:ind w:left="3600" w:right="720" w:hanging="720"/>
    </w:pPr>
  </w:style>
  <w:style w:type="paragraph" w:styleId="TOC6">
    <w:name w:val="toc 6"/>
    <w:basedOn w:val="Normal"/>
    <w:next w:val="Normal"/>
    <w:semiHidden/>
    <w:rsid w:val="00DA2C8C"/>
    <w:pPr>
      <w:tabs>
        <w:tab w:val="right" w:pos="9360"/>
      </w:tabs>
      <w:suppressAutoHyphens/>
      <w:ind w:left="720" w:hanging="720"/>
    </w:pPr>
  </w:style>
  <w:style w:type="paragraph" w:styleId="TOC7">
    <w:name w:val="toc 7"/>
    <w:basedOn w:val="Normal"/>
    <w:next w:val="Normal"/>
    <w:semiHidden/>
    <w:rsid w:val="00DA2C8C"/>
    <w:pPr>
      <w:suppressAutoHyphens/>
      <w:ind w:left="720" w:hanging="720"/>
    </w:pPr>
  </w:style>
  <w:style w:type="paragraph" w:styleId="TOC8">
    <w:name w:val="toc 8"/>
    <w:basedOn w:val="Normal"/>
    <w:next w:val="Normal"/>
    <w:semiHidden/>
    <w:rsid w:val="00DA2C8C"/>
    <w:pPr>
      <w:tabs>
        <w:tab w:val="right" w:pos="9360"/>
      </w:tabs>
      <w:suppressAutoHyphens/>
      <w:ind w:left="720" w:hanging="720"/>
    </w:pPr>
  </w:style>
  <w:style w:type="paragraph" w:styleId="TOC9">
    <w:name w:val="toc 9"/>
    <w:basedOn w:val="Normal"/>
    <w:next w:val="Normal"/>
    <w:semiHidden/>
    <w:rsid w:val="00DA2C8C"/>
    <w:pPr>
      <w:tabs>
        <w:tab w:val="right" w:leader="dot" w:pos="9360"/>
      </w:tabs>
      <w:suppressAutoHyphens/>
      <w:ind w:left="720" w:hanging="720"/>
    </w:pPr>
  </w:style>
  <w:style w:type="paragraph" w:styleId="Index1">
    <w:name w:val="index 1"/>
    <w:basedOn w:val="Normal"/>
    <w:next w:val="Normal"/>
    <w:semiHidden/>
    <w:rsid w:val="00DA2C8C"/>
    <w:pPr>
      <w:tabs>
        <w:tab w:val="right" w:leader="dot" w:pos="9360"/>
      </w:tabs>
      <w:suppressAutoHyphens/>
      <w:ind w:left="1440" w:right="720" w:hanging="1440"/>
    </w:pPr>
  </w:style>
  <w:style w:type="paragraph" w:styleId="Index2">
    <w:name w:val="index 2"/>
    <w:basedOn w:val="Normal"/>
    <w:next w:val="Normal"/>
    <w:semiHidden/>
    <w:rsid w:val="00DA2C8C"/>
    <w:pPr>
      <w:tabs>
        <w:tab w:val="right" w:leader="dot" w:pos="9360"/>
      </w:tabs>
      <w:suppressAutoHyphens/>
      <w:ind w:left="1440" w:right="720" w:hanging="720"/>
    </w:pPr>
  </w:style>
  <w:style w:type="paragraph" w:styleId="TOAHeading">
    <w:name w:val="toa heading"/>
    <w:basedOn w:val="Normal"/>
    <w:next w:val="Normal"/>
    <w:semiHidden/>
    <w:rsid w:val="00DA2C8C"/>
    <w:pPr>
      <w:tabs>
        <w:tab w:val="right" w:pos="9360"/>
      </w:tabs>
      <w:suppressAutoHyphens/>
    </w:pPr>
  </w:style>
  <w:style w:type="paragraph" w:styleId="Caption">
    <w:name w:val="caption"/>
    <w:basedOn w:val="Normal"/>
    <w:next w:val="Normal"/>
    <w:qFormat/>
    <w:rsid w:val="00DA2C8C"/>
  </w:style>
  <w:style w:type="character" w:customStyle="1" w:styleId="EquationCaption">
    <w:name w:val="_Equation Caption"/>
    <w:rsid w:val="00DA2C8C"/>
  </w:style>
  <w:style w:type="paragraph" w:styleId="Footer">
    <w:name w:val="footer"/>
    <w:basedOn w:val="Normal"/>
    <w:rsid w:val="00DA2C8C"/>
    <w:pPr>
      <w:tabs>
        <w:tab w:val="center" w:pos="4320"/>
        <w:tab w:val="right" w:pos="8640"/>
      </w:tabs>
    </w:pPr>
  </w:style>
  <w:style w:type="paragraph" w:styleId="Header">
    <w:name w:val="header"/>
    <w:basedOn w:val="Normal"/>
    <w:rsid w:val="00DA2C8C"/>
    <w:pPr>
      <w:tabs>
        <w:tab w:val="center" w:pos="4320"/>
        <w:tab w:val="right" w:pos="8640"/>
      </w:tabs>
    </w:pPr>
  </w:style>
  <w:style w:type="paragraph" w:styleId="BodyText">
    <w:name w:val="Body Text"/>
    <w:basedOn w:val="Normal"/>
    <w:link w:val="BodyTextChar"/>
    <w:uiPriority w:val="99"/>
    <w:rsid w:val="00DA2C8C"/>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paragraph" w:styleId="BodyTextIndent2">
    <w:name w:val="Body Text Indent 2"/>
    <w:basedOn w:val="Normal"/>
    <w:link w:val="BodyTextIndent2Char"/>
    <w:uiPriority w:val="99"/>
    <w:rsid w:val="00DA2C8C"/>
    <w:pPr>
      <w:widowControl/>
      <w:tabs>
        <w:tab w:val="left" w:pos="-1080"/>
        <w:tab w:val="left" w:pos="-360"/>
        <w:tab w:val="left" w:pos="720"/>
        <w:tab w:val="left" w:pos="1152"/>
      </w:tabs>
      <w:suppressAutoHyphens/>
      <w:ind w:firstLine="720"/>
      <w:jc w:val="both"/>
    </w:pPr>
    <w:rPr>
      <w:rFonts w:cs="Courier New"/>
      <w:spacing w:val="-3"/>
    </w:rPr>
  </w:style>
  <w:style w:type="paragraph" w:styleId="BodyTextIndent3">
    <w:name w:val="Body Text Indent 3"/>
    <w:basedOn w:val="Normal"/>
    <w:rsid w:val="00DA2C8C"/>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30" w:hanging="3330"/>
      <w:jc w:val="both"/>
    </w:pPr>
    <w:rPr>
      <w:rFonts w:cs="Courier New"/>
      <w:spacing w:val="-3"/>
    </w:rPr>
  </w:style>
  <w:style w:type="paragraph" w:styleId="BodyTextIndent">
    <w:name w:val="Body Text Indent"/>
    <w:basedOn w:val="Normal"/>
    <w:rsid w:val="00DA2C8C"/>
    <w:pPr>
      <w:tabs>
        <w:tab w:val="left" w:pos="-1080"/>
        <w:tab w:val="left" w:pos="-360"/>
        <w:tab w:val="left" w:pos="720"/>
        <w:tab w:val="left" w:pos="1440"/>
        <w:tab w:val="left" w:pos="1872"/>
        <w:tab w:val="left" w:pos="2592"/>
        <w:tab w:val="left" w:pos="3312"/>
        <w:tab w:val="left" w:pos="4032"/>
        <w:tab w:val="left" w:pos="4752"/>
        <w:tab w:val="left" w:pos="5472"/>
        <w:tab w:val="left" w:pos="6192"/>
      </w:tabs>
      <w:suppressAutoHyphens/>
      <w:ind w:left="720"/>
      <w:jc w:val="both"/>
    </w:pPr>
    <w:rPr>
      <w:rFonts w:ascii="Times New Roman" w:hAnsi="Times New Roman"/>
      <w:spacing w:val="-3"/>
    </w:rPr>
  </w:style>
  <w:style w:type="paragraph" w:styleId="BodyText2">
    <w:name w:val="Body Text 2"/>
    <w:basedOn w:val="Normal"/>
    <w:rsid w:val="00DA2C8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ascii="Times New Roman" w:hAnsi="Times New Roman"/>
      <w:color w:val="FF0000"/>
      <w:spacing w:val="-3"/>
    </w:rPr>
  </w:style>
  <w:style w:type="paragraph" w:styleId="BodyText3">
    <w:name w:val="Body Text 3"/>
    <w:basedOn w:val="Normal"/>
    <w:rsid w:val="006D4910"/>
    <w:pPr>
      <w:spacing w:after="120"/>
    </w:pPr>
    <w:rPr>
      <w:sz w:val="16"/>
      <w:szCs w:val="16"/>
    </w:rPr>
  </w:style>
  <w:style w:type="paragraph" w:styleId="BalloonText">
    <w:name w:val="Balloon Text"/>
    <w:basedOn w:val="Normal"/>
    <w:semiHidden/>
    <w:rsid w:val="004561A8"/>
    <w:rPr>
      <w:rFonts w:ascii="Tahoma" w:hAnsi="Tahoma" w:cs="Tahoma"/>
      <w:sz w:val="16"/>
      <w:szCs w:val="16"/>
    </w:rPr>
  </w:style>
  <w:style w:type="character" w:styleId="CommentReference">
    <w:name w:val="annotation reference"/>
    <w:basedOn w:val="DefaultParagraphFont"/>
    <w:semiHidden/>
    <w:rsid w:val="004561A8"/>
    <w:rPr>
      <w:sz w:val="16"/>
      <w:szCs w:val="16"/>
    </w:rPr>
  </w:style>
  <w:style w:type="paragraph" w:styleId="CommentText">
    <w:name w:val="annotation text"/>
    <w:basedOn w:val="Normal"/>
    <w:semiHidden/>
    <w:rsid w:val="004561A8"/>
    <w:rPr>
      <w:sz w:val="20"/>
    </w:rPr>
  </w:style>
  <w:style w:type="paragraph" w:styleId="CommentSubject">
    <w:name w:val="annotation subject"/>
    <w:basedOn w:val="CommentText"/>
    <w:next w:val="CommentText"/>
    <w:semiHidden/>
    <w:rsid w:val="004561A8"/>
    <w:rPr>
      <w:b/>
      <w:bCs/>
    </w:rPr>
  </w:style>
  <w:style w:type="character" w:styleId="Hyperlink">
    <w:name w:val="Hyperlink"/>
    <w:basedOn w:val="DefaultParagraphFont"/>
    <w:rsid w:val="003558E7"/>
    <w:rPr>
      <w:color w:val="0000FF"/>
      <w:u w:val="single"/>
    </w:rPr>
  </w:style>
  <w:style w:type="paragraph" w:styleId="ListParagraph">
    <w:name w:val="List Paragraph"/>
    <w:basedOn w:val="Normal"/>
    <w:uiPriority w:val="34"/>
    <w:qFormat/>
    <w:rsid w:val="009F0AA3"/>
    <w:pPr>
      <w:ind w:left="720"/>
    </w:pPr>
  </w:style>
  <w:style w:type="paragraph" w:customStyle="1" w:styleId="Default">
    <w:name w:val="Default"/>
    <w:rsid w:val="001E79EE"/>
    <w:pPr>
      <w:autoSpaceDE w:val="0"/>
      <w:autoSpaceDN w:val="0"/>
      <w:adjustRightInd w:val="0"/>
    </w:pPr>
    <w:rPr>
      <w:color w:val="000000"/>
      <w:sz w:val="24"/>
      <w:szCs w:val="24"/>
    </w:rPr>
  </w:style>
  <w:style w:type="table" w:styleId="TableGrid">
    <w:name w:val="Table Grid"/>
    <w:basedOn w:val="TableNormal"/>
    <w:rsid w:val="002761E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unhideWhenUsed/>
    <w:rsid w:val="00057D1E"/>
    <w:pPr>
      <w:widowControl/>
      <w:spacing w:before="100" w:beforeAutospacing="1" w:after="100" w:afterAutospacing="1"/>
    </w:pPr>
    <w:rPr>
      <w:rFonts w:ascii="Times New Roman" w:hAnsi="Times New Roman"/>
      <w:szCs w:val="24"/>
    </w:rPr>
  </w:style>
  <w:style w:type="character" w:customStyle="1" w:styleId="BodyTextIndent2Char">
    <w:name w:val="Body Text Indent 2 Char"/>
    <w:basedOn w:val="DefaultParagraphFont"/>
    <w:link w:val="BodyTextIndent2"/>
    <w:uiPriority w:val="99"/>
    <w:locked/>
    <w:rsid w:val="001E3E8B"/>
    <w:rPr>
      <w:rFonts w:ascii="Courier New" w:hAnsi="Courier New" w:cs="Courier New"/>
      <w:spacing w:val="-3"/>
      <w:sz w:val="24"/>
    </w:rPr>
  </w:style>
  <w:style w:type="character" w:customStyle="1" w:styleId="BodyTextChar">
    <w:name w:val="Body Text Char"/>
    <w:basedOn w:val="DefaultParagraphFont"/>
    <w:link w:val="BodyText"/>
    <w:uiPriority w:val="99"/>
    <w:locked/>
    <w:rsid w:val="001E3E8B"/>
    <w:rPr>
      <w:rFonts w:ascii="Courier New" w:hAnsi="Courier New" w:cs="Courier New"/>
      <w:spacing w:val="-3"/>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104969">
      <w:bodyDiv w:val="1"/>
      <w:marLeft w:val="0"/>
      <w:marRight w:val="0"/>
      <w:marTop w:val="23"/>
      <w:marBottom w:val="581"/>
      <w:divBdr>
        <w:top w:val="none" w:sz="0" w:space="0" w:color="auto"/>
        <w:left w:val="none" w:sz="0" w:space="0" w:color="auto"/>
        <w:bottom w:val="none" w:sz="0" w:space="0" w:color="auto"/>
        <w:right w:val="none" w:sz="0" w:space="0" w:color="auto"/>
      </w:divBdr>
      <w:divsChild>
        <w:div w:id="1540976324">
          <w:marLeft w:val="0"/>
          <w:marRight w:val="0"/>
          <w:marTop w:val="0"/>
          <w:marBottom w:val="0"/>
          <w:divBdr>
            <w:top w:val="none" w:sz="0" w:space="0" w:color="auto"/>
            <w:left w:val="none" w:sz="0" w:space="0" w:color="auto"/>
            <w:bottom w:val="none" w:sz="0" w:space="0" w:color="auto"/>
            <w:right w:val="none" w:sz="0" w:space="0" w:color="auto"/>
          </w:divBdr>
          <w:divsChild>
            <w:div w:id="176164484">
              <w:marLeft w:val="0"/>
              <w:marRight w:val="0"/>
              <w:marTop w:val="0"/>
              <w:marBottom w:val="0"/>
              <w:divBdr>
                <w:top w:val="none" w:sz="0" w:space="0" w:color="auto"/>
                <w:left w:val="none" w:sz="0" w:space="0" w:color="auto"/>
                <w:bottom w:val="none" w:sz="0" w:space="0" w:color="auto"/>
                <w:right w:val="none" w:sz="0" w:space="0" w:color="auto"/>
              </w:divBdr>
              <w:divsChild>
                <w:div w:id="644169002">
                  <w:marLeft w:val="0"/>
                  <w:marRight w:val="0"/>
                  <w:marTop w:val="0"/>
                  <w:marBottom w:val="0"/>
                  <w:divBdr>
                    <w:top w:val="single" w:sz="8" w:space="0" w:color="000000"/>
                    <w:left w:val="single" w:sz="8" w:space="0" w:color="000000"/>
                    <w:bottom w:val="single" w:sz="8" w:space="0" w:color="000000"/>
                    <w:right w:val="single" w:sz="8" w:space="0" w:color="000000"/>
                  </w:divBdr>
                </w:div>
              </w:divsChild>
            </w:div>
          </w:divsChild>
        </w:div>
      </w:divsChild>
    </w:div>
    <w:div w:id="439909897">
      <w:bodyDiv w:val="1"/>
      <w:marLeft w:val="0"/>
      <w:marRight w:val="0"/>
      <w:marTop w:val="20"/>
      <w:marBottom w:val="503"/>
      <w:divBdr>
        <w:top w:val="none" w:sz="0" w:space="0" w:color="auto"/>
        <w:left w:val="none" w:sz="0" w:space="0" w:color="auto"/>
        <w:bottom w:val="none" w:sz="0" w:space="0" w:color="auto"/>
        <w:right w:val="none" w:sz="0" w:space="0" w:color="auto"/>
      </w:divBdr>
      <w:divsChild>
        <w:div w:id="525363435">
          <w:marLeft w:val="0"/>
          <w:marRight w:val="0"/>
          <w:marTop w:val="0"/>
          <w:marBottom w:val="0"/>
          <w:divBdr>
            <w:top w:val="none" w:sz="0" w:space="0" w:color="auto"/>
            <w:left w:val="none" w:sz="0" w:space="0" w:color="auto"/>
            <w:bottom w:val="none" w:sz="0" w:space="0" w:color="auto"/>
            <w:right w:val="none" w:sz="0" w:space="0" w:color="auto"/>
          </w:divBdr>
          <w:divsChild>
            <w:div w:id="1821968379">
              <w:marLeft w:val="0"/>
              <w:marRight w:val="0"/>
              <w:marTop w:val="0"/>
              <w:marBottom w:val="0"/>
              <w:divBdr>
                <w:top w:val="none" w:sz="0" w:space="0" w:color="auto"/>
                <w:left w:val="none" w:sz="0" w:space="0" w:color="auto"/>
                <w:bottom w:val="none" w:sz="0" w:space="0" w:color="auto"/>
                <w:right w:val="none" w:sz="0" w:space="0" w:color="auto"/>
              </w:divBdr>
              <w:divsChild>
                <w:div w:id="27919340">
                  <w:marLeft w:val="0"/>
                  <w:marRight w:val="0"/>
                  <w:marTop w:val="0"/>
                  <w:marBottom w:val="0"/>
                  <w:divBdr>
                    <w:top w:val="single" w:sz="8" w:space="0" w:color="000000"/>
                    <w:left w:val="single" w:sz="8" w:space="0" w:color="000000"/>
                    <w:bottom w:val="single" w:sz="8" w:space="0" w:color="000000"/>
                    <w:right w:val="single" w:sz="8" w:space="0" w:color="000000"/>
                  </w:divBdr>
                </w:div>
              </w:divsChild>
            </w:div>
          </w:divsChild>
        </w:div>
      </w:divsChild>
    </w:div>
    <w:div w:id="748036281">
      <w:bodyDiv w:val="1"/>
      <w:marLeft w:val="0"/>
      <w:marRight w:val="0"/>
      <w:marTop w:val="0"/>
      <w:marBottom w:val="0"/>
      <w:divBdr>
        <w:top w:val="none" w:sz="0" w:space="0" w:color="auto"/>
        <w:left w:val="none" w:sz="0" w:space="0" w:color="auto"/>
        <w:bottom w:val="none" w:sz="0" w:space="0" w:color="auto"/>
        <w:right w:val="none" w:sz="0" w:space="0" w:color="auto"/>
      </w:divBdr>
    </w:div>
    <w:div w:id="831797816">
      <w:bodyDiv w:val="1"/>
      <w:marLeft w:val="0"/>
      <w:marRight w:val="0"/>
      <w:marTop w:val="0"/>
      <w:marBottom w:val="0"/>
      <w:divBdr>
        <w:top w:val="none" w:sz="0" w:space="0" w:color="auto"/>
        <w:left w:val="none" w:sz="0" w:space="0" w:color="auto"/>
        <w:bottom w:val="none" w:sz="0" w:space="0" w:color="auto"/>
        <w:right w:val="none" w:sz="0" w:space="0" w:color="auto"/>
      </w:divBdr>
    </w:div>
    <w:div w:id="929121634">
      <w:bodyDiv w:val="1"/>
      <w:marLeft w:val="0"/>
      <w:marRight w:val="0"/>
      <w:marTop w:val="0"/>
      <w:marBottom w:val="0"/>
      <w:divBdr>
        <w:top w:val="none" w:sz="0" w:space="0" w:color="auto"/>
        <w:left w:val="none" w:sz="0" w:space="0" w:color="auto"/>
        <w:bottom w:val="none" w:sz="0" w:space="0" w:color="auto"/>
        <w:right w:val="none" w:sz="0" w:space="0" w:color="auto"/>
      </w:divBdr>
    </w:div>
    <w:div w:id="1209688538">
      <w:bodyDiv w:val="1"/>
      <w:marLeft w:val="0"/>
      <w:marRight w:val="0"/>
      <w:marTop w:val="34"/>
      <w:marBottom w:val="847"/>
      <w:divBdr>
        <w:top w:val="none" w:sz="0" w:space="0" w:color="auto"/>
        <w:left w:val="none" w:sz="0" w:space="0" w:color="auto"/>
        <w:bottom w:val="none" w:sz="0" w:space="0" w:color="auto"/>
        <w:right w:val="none" w:sz="0" w:space="0" w:color="auto"/>
      </w:divBdr>
      <w:divsChild>
        <w:div w:id="1765149722">
          <w:marLeft w:val="0"/>
          <w:marRight w:val="0"/>
          <w:marTop w:val="0"/>
          <w:marBottom w:val="0"/>
          <w:divBdr>
            <w:top w:val="none" w:sz="0" w:space="0" w:color="auto"/>
            <w:left w:val="none" w:sz="0" w:space="0" w:color="auto"/>
            <w:bottom w:val="none" w:sz="0" w:space="0" w:color="auto"/>
            <w:right w:val="none" w:sz="0" w:space="0" w:color="auto"/>
          </w:divBdr>
          <w:divsChild>
            <w:div w:id="1204714337">
              <w:marLeft w:val="0"/>
              <w:marRight w:val="0"/>
              <w:marTop w:val="0"/>
              <w:marBottom w:val="0"/>
              <w:divBdr>
                <w:top w:val="none" w:sz="0" w:space="0" w:color="auto"/>
                <w:left w:val="none" w:sz="0" w:space="0" w:color="auto"/>
                <w:bottom w:val="none" w:sz="0" w:space="0" w:color="auto"/>
                <w:right w:val="none" w:sz="0" w:space="0" w:color="auto"/>
              </w:divBdr>
              <w:divsChild>
                <w:div w:id="120691378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Child>
    </w:div>
    <w:div w:id="1472213504">
      <w:bodyDiv w:val="1"/>
      <w:marLeft w:val="0"/>
      <w:marRight w:val="0"/>
      <w:marTop w:val="44"/>
      <w:marBottom w:val="1091"/>
      <w:divBdr>
        <w:top w:val="none" w:sz="0" w:space="0" w:color="auto"/>
        <w:left w:val="none" w:sz="0" w:space="0" w:color="auto"/>
        <w:bottom w:val="none" w:sz="0" w:space="0" w:color="auto"/>
        <w:right w:val="none" w:sz="0" w:space="0" w:color="auto"/>
      </w:divBdr>
      <w:divsChild>
        <w:div w:id="1082676679">
          <w:marLeft w:val="0"/>
          <w:marRight w:val="0"/>
          <w:marTop w:val="0"/>
          <w:marBottom w:val="0"/>
          <w:divBdr>
            <w:top w:val="none" w:sz="0" w:space="0" w:color="auto"/>
            <w:left w:val="none" w:sz="0" w:space="0" w:color="auto"/>
            <w:bottom w:val="none" w:sz="0" w:space="0" w:color="auto"/>
            <w:right w:val="none" w:sz="0" w:space="0" w:color="auto"/>
          </w:divBdr>
          <w:divsChild>
            <w:div w:id="1875459431">
              <w:marLeft w:val="0"/>
              <w:marRight w:val="0"/>
              <w:marTop w:val="0"/>
              <w:marBottom w:val="0"/>
              <w:divBdr>
                <w:top w:val="none" w:sz="0" w:space="0" w:color="auto"/>
                <w:left w:val="none" w:sz="0" w:space="0" w:color="auto"/>
                <w:bottom w:val="none" w:sz="0" w:space="0" w:color="auto"/>
                <w:right w:val="none" w:sz="0" w:space="0" w:color="auto"/>
              </w:divBdr>
              <w:divsChild>
                <w:div w:id="1075393866">
                  <w:marLeft w:val="0"/>
                  <w:marRight w:val="0"/>
                  <w:marTop w:val="0"/>
                  <w:marBottom w:val="0"/>
                  <w:divBdr>
                    <w:top w:val="single" w:sz="18" w:space="0" w:color="000000"/>
                    <w:left w:val="single" w:sz="18" w:space="0" w:color="000000"/>
                    <w:bottom w:val="single" w:sz="18" w:space="0" w:color="000000"/>
                    <w:right w:val="single" w:sz="18" w:space="0" w:color="000000"/>
                  </w:divBdr>
                </w:div>
              </w:divsChild>
            </w:div>
          </w:divsChild>
        </w:div>
      </w:divsChild>
    </w:div>
    <w:div w:id="1479030031">
      <w:bodyDiv w:val="1"/>
      <w:marLeft w:val="0"/>
      <w:marRight w:val="0"/>
      <w:marTop w:val="30"/>
      <w:marBottom w:val="758"/>
      <w:divBdr>
        <w:top w:val="none" w:sz="0" w:space="0" w:color="auto"/>
        <w:left w:val="none" w:sz="0" w:space="0" w:color="auto"/>
        <w:bottom w:val="none" w:sz="0" w:space="0" w:color="auto"/>
        <w:right w:val="none" w:sz="0" w:space="0" w:color="auto"/>
      </w:divBdr>
      <w:divsChild>
        <w:div w:id="496120107">
          <w:marLeft w:val="0"/>
          <w:marRight w:val="0"/>
          <w:marTop w:val="0"/>
          <w:marBottom w:val="0"/>
          <w:divBdr>
            <w:top w:val="none" w:sz="0" w:space="0" w:color="auto"/>
            <w:left w:val="none" w:sz="0" w:space="0" w:color="auto"/>
            <w:bottom w:val="none" w:sz="0" w:space="0" w:color="auto"/>
            <w:right w:val="none" w:sz="0" w:space="0" w:color="auto"/>
          </w:divBdr>
        </w:div>
      </w:divsChild>
    </w:div>
    <w:div w:id="1531914583">
      <w:bodyDiv w:val="1"/>
      <w:marLeft w:val="0"/>
      <w:marRight w:val="0"/>
      <w:marTop w:val="0"/>
      <w:marBottom w:val="0"/>
      <w:divBdr>
        <w:top w:val="none" w:sz="0" w:space="0" w:color="auto"/>
        <w:left w:val="none" w:sz="0" w:space="0" w:color="auto"/>
        <w:bottom w:val="none" w:sz="0" w:space="0" w:color="auto"/>
        <w:right w:val="none" w:sz="0" w:space="0" w:color="auto"/>
      </w:divBdr>
    </w:div>
    <w:div w:id="2038697950">
      <w:bodyDiv w:val="1"/>
      <w:marLeft w:val="0"/>
      <w:marRight w:val="0"/>
      <w:marTop w:val="34"/>
      <w:marBottom w:val="847"/>
      <w:divBdr>
        <w:top w:val="none" w:sz="0" w:space="0" w:color="auto"/>
        <w:left w:val="none" w:sz="0" w:space="0" w:color="auto"/>
        <w:bottom w:val="none" w:sz="0" w:space="0" w:color="auto"/>
        <w:right w:val="none" w:sz="0" w:space="0" w:color="auto"/>
      </w:divBdr>
      <w:divsChild>
        <w:div w:id="1390376408">
          <w:marLeft w:val="0"/>
          <w:marRight w:val="0"/>
          <w:marTop w:val="0"/>
          <w:marBottom w:val="0"/>
          <w:divBdr>
            <w:top w:val="none" w:sz="0" w:space="0" w:color="auto"/>
            <w:left w:val="none" w:sz="0" w:space="0" w:color="auto"/>
            <w:bottom w:val="none" w:sz="0" w:space="0" w:color="auto"/>
            <w:right w:val="none" w:sz="0" w:space="0" w:color="auto"/>
          </w:divBdr>
          <w:divsChild>
            <w:div w:id="444077560">
              <w:marLeft w:val="0"/>
              <w:marRight w:val="0"/>
              <w:marTop w:val="0"/>
              <w:marBottom w:val="0"/>
              <w:divBdr>
                <w:top w:val="none" w:sz="0" w:space="0" w:color="auto"/>
                <w:left w:val="none" w:sz="0" w:space="0" w:color="auto"/>
                <w:bottom w:val="none" w:sz="0" w:space="0" w:color="auto"/>
                <w:right w:val="none" w:sz="0" w:space="0" w:color="auto"/>
              </w:divBdr>
              <w:divsChild>
                <w:div w:id="35168955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gi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B10D73-2CE7-40CF-AA64-177120398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4379</Words>
  <Characters>24966</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Construction Permit [shell]</vt:lpstr>
    </vt:vector>
  </TitlesOfParts>
  <Company>Environmental Protection Commission</Company>
  <LinksUpToDate>false</LinksUpToDate>
  <CharactersWithSpaces>29287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Permit [shell]</dc:title>
  <dc:creator>Paul Harman</dc:creator>
  <cp:lastModifiedBy>Lora WEbb</cp:lastModifiedBy>
  <cp:revision>2</cp:revision>
  <cp:lastPrinted>2014-05-06T19:12:00Z</cp:lastPrinted>
  <dcterms:created xsi:type="dcterms:W3CDTF">2014-06-09T14:14:00Z</dcterms:created>
  <dcterms:modified xsi:type="dcterms:W3CDTF">2014-06-09T14:14:00Z</dcterms:modified>
</cp:coreProperties>
</file>